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61435" w:rsidP="004C75B7" w:rsidRDefault="00BE0A03" w14:paraId="74083EA1" w14:textId="77777777">
      <w:pPr>
        <w:rPr>
          <w:rFonts w:ascii="Arial" w:hAnsi="Arial" w:cs="Arial"/>
          <w:b/>
          <w:sz w:val="28"/>
          <w:lang w:val="en-GB"/>
        </w:rPr>
      </w:pPr>
      <w:r>
        <w:rPr>
          <w:noProof/>
        </w:rPr>
        <w:drawing>
          <wp:anchor distT="0" distB="0" distL="114300" distR="114300" simplePos="0" relativeHeight="251658240" behindDoc="0" locked="0" layoutInCell="1" allowOverlap="1" wp14:anchorId="2AD35C4F" wp14:editId="09890C5B">
            <wp:simplePos x="0" y="0"/>
            <wp:positionH relativeFrom="column">
              <wp:align>left</wp:align>
            </wp:positionH>
            <wp:positionV relativeFrom="paragraph">
              <wp:posOffset>0</wp:posOffset>
            </wp:positionV>
            <wp:extent cx="1371600" cy="370840"/>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70840"/>
                    </a:xfrm>
                    <a:prstGeom prst="rect">
                      <a:avLst/>
                    </a:prstGeom>
                    <a:noFill/>
                  </pic:spPr>
                </pic:pic>
              </a:graphicData>
            </a:graphic>
            <wp14:sizeRelH relativeFrom="page">
              <wp14:pctWidth>0</wp14:pctWidth>
            </wp14:sizeRelH>
            <wp14:sizeRelV relativeFrom="page">
              <wp14:pctHeight>0</wp14:pctHeight>
            </wp14:sizeRelV>
          </wp:anchor>
        </w:drawing>
      </w:r>
    </w:p>
    <w:p w:rsidR="00C61435" w:rsidP="00FA5F2B" w:rsidRDefault="00C61435" w14:paraId="7B57A3C4" w14:textId="77777777">
      <w:pPr>
        <w:jc w:val="center"/>
        <w:rPr>
          <w:rFonts w:ascii="Arial" w:hAnsi="Arial" w:cs="Arial"/>
          <w:b/>
          <w:sz w:val="28"/>
          <w:lang w:val="en-GB"/>
        </w:rPr>
      </w:pPr>
    </w:p>
    <w:p w:rsidR="00A315E7" w:rsidP="00FB3018" w:rsidRDefault="00A315E7" w14:paraId="6C328B04" w14:textId="77777777">
      <w:pPr>
        <w:spacing w:before="240" w:line="360" w:lineRule="auto"/>
        <w:jc w:val="both"/>
        <w:rPr>
          <w:rFonts w:ascii="Arial" w:hAnsi="Arial" w:cs="Arial"/>
          <w:b/>
          <w:sz w:val="28"/>
          <w:szCs w:val="28"/>
          <w:lang w:val="en-GB" w:eastAsia="en-GB"/>
        </w:rPr>
      </w:pPr>
    </w:p>
    <w:p w:rsidRPr="006F5EB5" w:rsidR="00591C46" w:rsidP="00FB3018" w:rsidRDefault="007879D2" w14:paraId="6A0BF92F" w14:textId="0740951D">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Pr="006F5EB5" w:rsidR="00FB3018">
        <w:rPr>
          <w:rFonts w:ascii="Arial" w:hAnsi="Arial" w:cs="Arial"/>
          <w:b/>
          <w:sz w:val="28"/>
          <w:szCs w:val="28"/>
          <w:lang w:val="en-GB" w:eastAsia="en-GB"/>
        </w:rPr>
        <w:t>e</w:t>
      </w:r>
      <w:r w:rsidRPr="006F5EB5">
        <w:rPr>
          <w:rFonts w:ascii="Arial" w:hAnsi="Arial" w:cs="Arial"/>
          <w:b/>
          <w:sz w:val="28"/>
          <w:szCs w:val="28"/>
          <w:lang w:val="en-GB" w:eastAsia="en-GB"/>
        </w:rPr>
        <w:t>x</w:t>
      </w:r>
      <w:r w:rsidRPr="006F5EB5" w:rsidR="00591C46">
        <w:rPr>
          <w:rFonts w:ascii="Arial" w:hAnsi="Arial" w:cs="Arial"/>
          <w:b/>
          <w:sz w:val="28"/>
          <w:szCs w:val="28"/>
          <w:lang w:val="en-GB" w:eastAsia="en-GB"/>
        </w:rPr>
        <w:t xml:space="preserve"> </w:t>
      </w:r>
      <w:r w:rsidR="007E3FC5">
        <w:rPr>
          <w:rFonts w:ascii="Arial" w:hAnsi="Arial" w:cs="Arial"/>
          <w:b/>
          <w:sz w:val="28"/>
          <w:szCs w:val="28"/>
          <w:lang w:val="en-GB" w:eastAsia="en-GB"/>
        </w:rPr>
        <w:t>2:</w:t>
      </w:r>
      <w:r w:rsidRPr="006F5EB5" w:rsidR="006E7F13">
        <w:rPr>
          <w:rFonts w:ascii="Arial" w:hAnsi="Arial" w:cs="Arial"/>
          <w:b/>
          <w:sz w:val="28"/>
          <w:szCs w:val="28"/>
          <w:lang w:val="en-GB" w:eastAsia="en-GB"/>
        </w:rPr>
        <w:t xml:space="preserve"> </w:t>
      </w:r>
      <w:r w:rsidR="007E3FC5">
        <w:rPr>
          <w:rFonts w:ascii="Arial" w:hAnsi="Arial" w:cs="Arial"/>
          <w:b/>
          <w:sz w:val="28"/>
          <w:lang w:val="en-GB"/>
        </w:rPr>
        <w:t>Recipient</w:t>
      </w:r>
      <w:r w:rsidRPr="006F5EB5" w:rsidR="006765F3">
        <w:rPr>
          <w:rFonts w:ascii="Arial" w:hAnsi="Arial" w:cs="Arial"/>
          <w:b/>
          <w:sz w:val="28"/>
          <w:lang w:val="en-GB"/>
        </w:rPr>
        <w:t xml:space="preserve"> Response</w:t>
      </w:r>
    </w:p>
    <w:p w:rsidRPr="006F5EB5" w:rsidR="0062475D" w:rsidP="004C75B7" w:rsidRDefault="0062475D" w14:paraId="68636D18" w14:textId="77777777">
      <w:pPr>
        <w:rPr>
          <w:rFonts w:ascii="Arial" w:hAnsi="Arial" w:cs="Arial"/>
          <w:b/>
          <w:color w:val="FF0000"/>
          <w:sz w:val="28"/>
          <w:lang w:val="en-GB"/>
        </w:rPr>
      </w:pPr>
    </w:p>
    <w:p w:rsidRPr="006F5EB5" w:rsidR="00591C46" w:rsidP="00FA5F2B" w:rsidRDefault="00591C46" w14:paraId="495D1692" w14:textId="77777777">
      <w:pPr>
        <w:jc w:val="center"/>
        <w:rPr>
          <w:rFonts w:ascii="Arial" w:hAnsi="Arial" w:cs="Arial"/>
          <w:b/>
          <w:sz w:val="28"/>
          <w:lang w:val="en-GB"/>
        </w:rPr>
      </w:pPr>
    </w:p>
    <w:p w:rsidRPr="00987B09" w:rsidR="00FA5F2B" w:rsidP="5F89BCE2" w:rsidRDefault="007E3FC5" w14:paraId="1337CB9D" w14:textId="069CEAA7">
      <w:pPr>
        <w:rPr>
          <w:rFonts w:ascii="Arial" w:hAnsi="Arial" w:cs="Arial"/>
          <w:b/>
          <w:bCs/>
          <w:sz w:val="28"/>
          <w:szCs w:val="28"/>
          <w:lang w:val="en-GB"/>
        </w:rPr>
      </w:pPr>
      <w:r>
        <w:rPr>
          <w:rFonts w:ascii="Arial" w:hAnsi="Arial" w:cs="Arial"/>
          <w:b/>
          <w:bCs/>
          <w:sz w:val="28"/>
          <w:szCs w:val="28"/>
          <w:lang w:val="en-GB"/>
        </w:rPr>
        <w:t xml:space="preserve">Title: </w:t>
      </w:r>
      <w:r w:rsidRPr="5F89BCE2" w:rsidR="22A63499">
        <w:rPr>
          <w:rFonts w:ascii="Arial" w:hAnsi="Arial" w:cs="Arial"/>
          <w:b/>
          <w:bCs/>
          <w:sz w:val="28"/>
          <w:szCs w:val="28"/>
          <w:lang w:val="en-GB"/>
        </w:rPr>
        <w:t>“</w:t>
      </w:r>
      <w:r w:rsidRPr="5F89BCE2" w:rsidR="0204D2A7">
        <w:rPr>
          <w:rFonts w:ascii="Arial" w:hAnsi="Arial" w:cs="Arial"/>
          <w:b/>
          <w:bCs/>
          <w:sz w:val="28"/>
          <w:szCs w:val="28"/>
          <w:lang w:val="en-GB"/>
        </w:rPr>
        <w:t>Argentine Experimental Design. Creative Bootcamp</w:t>
      </w:r>
      <w:r w:rsidRPr="5F89BCE2" w:rsidR="5EB8FBC1">
        <w:rPr>
          <w:rFonts w:ascii="Arial" w:hAnsi="Arial" w:cs="Arial"/>
          <w:b/>
          <w:bCs/>
          <w:sz w:val="28"/>
          <w:szCs w:val="28"/>
          <w:lang w:val="en-GB"/>
        </w:rPr>
        <w:t xml:space="preserve"> 2026</w:t>
      </w:r>
      <w:r w:rsidRPr="5F89BCE2" w:rsidR="22A63499">
        <w:rPr>
          <w:rFonts w:ascii="Arial" w:hAnsi="Arial" w:cs="Arial"/>
          <w:b/>
          <w:bCs/>
          <w:sz w:val="28"/>
          <w:szCs w:val="28"/>
          <w:lang w:val="en-GB"/>
        </w:rPr>
        <w:t>”</w:t>
      </w:r>
      <w:r w:rsidRPr="5F89BCE2" w:rsidR="0204D2A7">
        <w:rPr>
          <w:rFonts w:ascii="Arial" w:hAnsi="Arial" w:cs="Arial"/>
          <w:b/>
          <w:bCs/>
          <w:sz w:val="28"/>
          <w:szCs w:val="28"/>
          <w:lang w:val="en-GB"/>
        </w:rPr>
        <w:t xml:space="preserve"> </w:t>
      </w:r>
      <w:r w:rsidRPr="5F89BCE2" w:rsidR="359FFFAE">
        <w:rPr>
          <w:rFonts w:ascii="Arial" w:hAnsi="Arial" w:cs="Arial"/>
          <w:b/>
          <w:bCs/>
          <w:sz w:val="28"/>
          <w:szCs w:val="28"/>
          <w:lang w:val="en-GB"/>
        </w:rPr>
        <w:t>(UK</w:t>
      </w:r>
      <w:r w:rsidR="00160AEF">
        <w:rPr>
          <w:rFonts w:ascii="Arial" w:hAnsi="Arial" w:cs="Arial"/>
          <w:b/>
          <w:bCs/>
          <w:sz w:val="28"/>
          <w:szCs w:val="28"/>
          <w:lang w:val="en-GB"/>
        </w:rPr>
        <w:t xml:space="preserve"> curator</w:t>
      </w:r>
      <w:r w:rsidRPr="5F89BCE2" w:rsidR="359FFFAE">
        <w:rPr>
          <w:rFonts w:ascii="Arial" w:hAnsi="Arial" w:cs="Arial"/>
          <w:b/>
          <w:bCs/>
          <w:sz w:val="28"/>
          <w:szCs w:val="28"/>
          <w:lang w:val="en-GB"/>
        </w:rPr>
        <w:t>)</w:t>
      </w:r>
      <w:r w:rsidRPr="5F89BCE2" w:rsidR="0204D2A7">
        <w:rPr>
          <w:rFonts w:ascii="Arial" w:hAnsi="Arial" w:cs="Arial"/>
          <w:b/>
          <w:bCs/>
          <w:sz w:val="28"/>
          <w:szCs w:val="28"/>
          <w:lang w:val="en-GB"/>
        </w:rPr>
        <w:t>.</w:t>
      </w:r>
    </w:p>
    <w:p w:rsidRPr="006F5EB5" w:rsidR="00FA5F2B" w:rsidP="00FA5F2B" w:rsidRDefault="00FA5F2B" w14:paraId="5E8B0114" w14:textId="77777777">
      <w:pPr>
        <w:jc w:val="center"/>
        <w:rPr>
          <w:rFonts w:ascii="Arial" w:hAnsi="Arial" w:cs="Arial"/>
          <w:b/>
          <w:sz w:val="28"/>
          <w:lang w:val="en-GB"/>
        </w:rPr>
      </w:pPr>
    </w:p>
    <w:p w:rsidRPr="006F5EB5" w:rsidR="00D3015B" w:rsidP="00FA5F2B" w:rsidRDefault="00D3015B" w14:paraId="15B53B34" w14:textId="77777777">
      <w:pPr>
        <w:rPr>
          <w:rFonts w:ascii="Arial" w:hAnsi="Arial" w:cs="Arial"/>
          <w:b/>
          <w:lang w:val="en-GB"/>
        </w:rPr>
      </w:pPr>
    </w:p>
    <w:p w:rsidRPr="006F5EB5" w:rsidR="002E28AE" w:rsidP="00FA5F2B" w:rsidRDefault="002E28AE" w14:paraId="64ACF2AF" w14:textId="77777777">
      <w:pPr>
        <w:rPr>
          <w:rFonts w:ascii="Arial" w:hAnsi="Arial" w:cs="Arial"/>
          <w:b/>
          <w:lang w:val="en-GB"/>
        </w:rPr>
      </w:pPr>
    </w:p>
    <w:p w:rsidRPr="00257D91" w:rsidR="00A96746" w:rsidP="174D3D2D" w:rsidRDefault="00D3015B" w14:paraId="59E717A3" w14:textId="2D52D5FC">
      <w:pPr>
        <w:rPr>
          <w:rFonts w:ascii="Arial" w:hAnsi="Arial" w:cs="Arial"/>
          <w:b w:val="1"/>
          <w:bCs w:val="1"/>
          <w:sz w:val="16"/>
          <w:szCs w:val="16"/>
          <w:lang w:val="en-GB"/>
        </w:rPr>
      </w:pPr>
      <w:r w:rsidRPr="174D3D2D" w:rsidR="00D3015B">
        <w:rPr>
          <w:rFonts w:ascii="Arial" w:hAnsi="Arial" w:cs="Arial"/>
          <w:b w:val="1"/>
          <w:bCs w:val="1"/>
          <w:lang w:val="en-GB"/>
        </w:rPr>
        <w:t>Company</w:t>
      </w:r>
      <w:r w:rsidRPr="174D3D2D" w:rsidR="49C564E3">
        <w:rPr>
          <w:rFonts w:ascii="Arial" w:hAnsi="Arial" w:cs="Arial"/>
          <w:b w:val="1"/>
          <w:bCs w:val="1"/>
          <w:lang w:val="en-GB"/>
        </w:rPr>
        <w:t>/Individual</w:t>
      </w:r>
      <w:r w:rsidRPr="174D3D2D" w:rsidR="00D3015B">
        <w:rPr>
          <w:rFonts w:ascii="Arial" w:hAnsi="Arial" w:cs="Arial"/>
          <w:b w:val="1"/>
          <w:bCs w:val="1"/>
          <w:lang w:val="en-GB"/>
        </w:rPr>
        <w:t xml:space="preserve"> </w:t>
      </w:r>
      <w:r w:rsidRPr="174D3D2D" w:rsidR="00D3015B">
        <w:rPr>
          <w:rFonts w:ascii="Arial" w:hAnsi="Arial" w:cs="Arial"/>
          <w:b w:val="1"/>
          <w:bCs w:val="1"/>
          <w:lang w:val="en-GB"/>
        </w:rPr>
        <w:t>name:</w:t>
      </w:r>
      <w:r w:rsidRPr="174D3D2D" w:rsidR="00D3015B">
        <w:rPr>
          <w:rFonts w:ascii="Arial" w:hAnsi="Arial" w:cs="Arial"/>
          <w:b w:val="1"/>
          <w:bCs w:val="1"/>
          <w:color w:val="F2F2F2" w:themeColor="background1" w:themeTint="FF" w:themeShade="F2"/>
          <w:lang w:val="en-GB"/>
        </w:rPr>
        <w:t>__________________________</w:t>
      </w:r>
      <w:r w:rsidRPr="174D3D2D" w:rsidR="002E28AE">
        <w:rPr>
          <w:rFonts w:ascii="Arial" w:hAnsi="Arial" w:cs="Arial"/>
          <w:b w:val="1"/>
          <w:bCs w:val="1"/>
          <w:color w:val="F2F2F2" w:themeColor="background1" w:themeTint="FF" w:themeShade="F2"/>
          <w:lang w:val="en-GB"/>
        </w:rPr>
        <w:t>_________</w:t>
      </w:r>
      <w:r>
        <w:br/>
      </w:r>
      <w:r w:rsidRPr="174D3D2D" w:rsidR="00A96746">
        <w:rPr>
          <w:rFonts w:ascii="Arial" w:hAnsi="Arial" w:cs="Arial"/>
          <w:b w:val="1"/>
          <w:bCs w:val="1"/>
          <w:sz w:val="16"/>
          <w:szCs w:val="16"/>
          <w:lang w:val="en-GB"/>
        </w:rPr>
        <w:t>(</w:t>
      </w:r>
      <w:r w:rsidRPr="174D3D2D" w:rsidR="00A96746">
        <w:rPr>
          <w:rFonts w:ascii="Arial" w:hAnsi="Arial" w:cs="Arial"/>
          <w:b w:val="1"/>
          <w:bCs w:val="1"/>
          <w:sz w:val="16"/>
          <w:szCs w:val="16"/>
          <w:lang w:val="en-GB"/>
        </w:rPr>
        <w:t xml:space="preserve">To be used on the </w:t>
      </w:r>
      <w:r w:rsidRPr="174D3D2D" w:rsidR="22EB76BF">
        <w:rPr>
          <w:rFonts w:ascii="Arial" w:hAnsi="Arial" w:cs="Arial"/>
          <w:b w:val="1"/>
          <w:bCs w:val="1"/>
          <w:sz w:val="16"/>
          <w:szCs w:val="16"/>
          <w:lang w:val="en-GB"/>
        </w:rPr>
        <w:t>Agreemen</w:t>
      </w:r>
      <w:r w:rsidRPr="174D3D2D" w:rsidR="00A96746">
        <w:rPr>
          <w:rFonts w:ascii="Arial" w:hAnsi="Arial" w:cs="Arial"/>
          <w:b w:val="1"/>
          <w:bCs w:val="1"/>
          <w:sz w:val="16"/>
          <w:szCs w:val="16"/>
          <w:lang w:val="en-GB"/>
        </w:rPr>
        <w:t>t</w:t>
      </w:r>
      <w:r w:rsidRPr="174D3D2D" w:rsidR="00A96746">
        <w:rPr>
          <w:rFonts w:ascii="Arial" w:hAnsi="Arial" w:cs="Arial"/>
          <w:b w:val="1"/>
          <w:bCs w:val="1"/>
          <w:sz w:val="16"/>
          <w:szCs w:val="16"/>
          <w:lang w:val="en-GB"/>
        </w:rPr>
        <w:t>)</w:t>
      </w:r>
      <w:r>
        <w:br/>
      </w:r>
    </w:p>
    <w:p w:rsidR="00A96746" w:rsidP="174D3D2D" w:rsidRDefault="00A96746" w14:paraId="1182AFEB" w14:textId="7ED00864">
      <w:pPr>
        <w:rPr>
          <w:rFonts w:ascii="Arial" w:hAnsi="Arial" w:cs="Arial"/>
          <w:b w:val="1"/>
          <w:bCs w:val="1"/>
          <w:color w:val="F2F2F2"/>
          <w:lang w:val="en-GB"/>
        </w:rPr>
      </w:pPr>
      <w:r w:rsidRPr="174D3D2D" w:rsidR="00A96746">
        <w:rPr>
          <w:rFonts w:ascii="Arial" w:hAnsi="Arial" w:cs="Arial"/>
          <w:b w:val="1"/>
          <w:bCs w:val="1"/>
          <w:lang w:val="en-GB"/>
        </w:rPr>
        <w:t>Company</w:t>
      </w:r>
      <w:r w:rsidRPr="174D3D2D" w:rsidR="34B9313B">
        <w:rPr>
          <w:rFonts w:ascii="Arial" w:hAnsi="Arial" w:cs="Arial"/>
          <w:b w:val="1"/>
          <w:bCs w:val="1"/>
          <w:lang w:val="en-GB"/>
        </w:rPr>
        <w:t>/Individual</w:t>
      </w:r>
      <w:r w:rsidRPr="174D3D2D" w:rsidR="00A96746">
        <w:rPr>
          <w:rFonts w:ascii="Arial" w:hAnsi="Arial" w:cs="Arial"/>
          <w:b w:val="1"/>
          <w:bCs w:val="1"/>
          <w:lang w:val="en-GB"/>
        </w:rPr>
        <w:t xml:space="preserve"> </w:t>
      </w:r>
      <w:r w:rsidRPr="174D3D2D" w:rsidR="00A96746">
        <w:rPr>
          <w:rFonts w:ascii="Arial" w:hAnsi="Arial" w:cs="Arial"/>
          <w:b w:val="1"/>
          <w:bCs w:val="1"/>
          <w:lang w:val="en-GB"/>
        </w:rPr>
        <w:t>address</w:t>
      </w:r>
      <w:r w:rsidRPr="174D3D2D" w:rsidR="00A96746">
        <w:rPr>
          <w:rFonts w:ascii="Arial" w:hAnsi="Arial" w:cs="Arial"/>
          <w:b w:val="1"/>
          <w:bCs w:val="1"/>
          <w:lang w:val="en-GB"/>
        </w:rPr>
        <w:t>:</w:t>
      </w:r>
      <w:r>
        <w:tab/>
      </w:r>
      <w:r w:rsidRPr="174D3D2D" w:rsidR="00A96746">
        <w:rPr>
          <w:rFonts w:ascii="Arial" w:hAnsi="Arial" w:cs="Arial"/>
          <w:b w:val="1"/>
          <w:bCs w:val="1"/>
          <w:color w:val="F2F2F2" w:themeColor="background1" w:themeTint="FF" w:themeShade="F2"/>
          <w:lang w:val="en-GB"/>
        </w:rPr>
        <w:t>_________________________________________</w:t>
      </w:r>
    </w:p>
    <w:p w:rsidRPr="00257D91" w:rsidR="00A96746" w:rsidP="174D3D2D" w:rsidRDefault="00A96746" w14:paraId="5DA38CD5" w14:textId="08C50116">
      <w:pPr>
        <w:rPr>
          <w:rFonts w:ascii="Arial" w:hAnsi="Arial" w:cs="Arial"/>
          <w:b w:val="1"/>
          <w:bCs w:val="1"/>
          <w:sz w:val="16"/>
          <w:szCs w:val="16"/>
          <w:lang w:val="en-GB"/>
        </w:rPr>
      </w:pPr>
      <w:r w:rsidRPr="174D3D2D" w:rsidR="00A96746">
        <w:rPr>
          <w:rFonts w:ascii="Arial" w:hAnsi="Arial" w:cs="Arial"/>
          <w:b w:val="1"/>
          <w:bCs w:val="1"/>
          <w:sz w:val="16"/>
          <w:szCs w:val="16"/>
          <w:lang w:val="en-GB"/>
        </w:rPr>
        <w:t>(</w:t>
      </w:r>
      <w:r w:rsidRPr="174D3D2D" w:rsidR="00A96746">
        <w:rPr>
          <w:rFonts w:ascii="Arial" w:hAnsi="Arial" w:cs="Arial"/>
          <w:b w:val="1"/>
          <w:bCs w:val="1"/>
          <w:sz w:val="16"/>
          <w:szCs w:val="16"/>
          <w:lang w:val="en-GB"/>
        </w:rPr>
        <w:t xml:space="preserve">To be used on the </w:t>
      </w:r>
      <w:r w:rsidRPr="174D3D2D" w:rsidR="2848F7B4">
        <w:rPr>
          <w:rFonts w:ascii="Arial" w:hAnsi="Arial" w:cs="Arial"/>
          <w:b w:val="1"/>
          <w:bCs w:val="1"/>
          <w:sz w:val="16"/>
          <w:szCs w:val="16"/>
          <w:lang w:val="en-GB"/>
        </w:rPr>
        <w:t>Agreement</w:t>
      </w:r>
      <w:r w:rsidRPr="174D3D2D" w:rsidR="00A96746">
        <w:rPr>
          <w:rFonts w:ascii="Arial" w:hAnsi="Arial" w:cs="Arial"/>
          <w:b w:val="1"/>
          <w:bCs w:val="1"/>
          <w:sz w:val="16"/>
          <w:szCs w:val="16"/>
          <w:lang w:val="en-GB"/>
        </w:rPr>
        <w:t>)</w:t>
      </w:r>
      <w:r>
        <w:br/>
      </w:r>
    </w:p>
    <w:p w:rsidR="00A96746" w:rsidP="00A96746" w:rsidRDefault="00A96746" w14:paraId="665EA5A3" w14:textId="77777777">
      <w:pPr>
        <w:rPr>
          <w:rFonts w:ascii="Arial" w:hAnsi="Arial" w:cs="Arial"/>
          <w:b/>
          <w:color w:val="F2F2F2"/>
          <w:lang w:val="en-GB"/>
        </w:rPr>
      </w:pPr>
      <w:r w:rsidRPr="00DA305F">
        <w:rPr>
          <w:rFonts w:ascii="Arial" w:hAnsi="Arial" w:cs="Arial"/>
          <w:b/>
          <w:lang w:val="en-GB"/>
        </w:rPr>
        <w:t>Company Reg:</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rsidRPr="006F5EB5" w:rsidR="004C75B7" w:rsidP="00A96746" w:rsidRDefault="00A96746" w14:paraId="58054B62" w14:textId="77777777">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rsidRPr="006F5EB5" w:rsidR="003263A8" w:rsidP="00FA5F2B" w:rsidRDefault="00FA5F2B" w14:paraId="5E29E164" w14:textId="77777777">
      <w:pPr>
        <w:rPr>
          <w:rFonts w:ascii="Arial" w:hAnsi="Arial" w:cs="Arial"/>
          <w:b/>
          <w:lang w:val="en-GB"/>
        </w:rPr>
      </w:pPr>
      <w:r w:rsidRPr="006F5EB5">
        <w:rPr>
          <w:rFonts w:ascii="Arial" w:hAnsi="Arial" w:cs="Arial"/>
          <w:b/>
          <w:lang w:val="en-GB"/>
        </w:rPr>
        <w:t xml:space="preserve">Contact </w:t>
      </w:r>
      <w:r w:rsidRPr="006F5EB5" w:rsidR="00C5061A">
        <w:rPr>
          <w:rFonts w:ascii="Arial" w:hAnsi="Arial" w:cs="Arial"/>
          <w:b/>
          <w:lang w:val="en-GB"/>
        </w:rPr>
        <w:t>name</w:t>
      </w:r>
      <w:r w:rsidRPr="006F5EB5">
        <w:rPr>
          <w:rFonts w:ascii="Arial" w:hAnsi="Arial" w:cs="Arial"/>
          <w:b/>
          <w:lang w:val="en-GB"/>
        </w:rPr>
        <w:t xml:space="preserve">: </w:t>
      </w:r>
      <w:r w:rsidRPr="006F5EB5" w:rsidR="00D3015B">
        <w:rPr>
          <w:rFonts w:ascii="Arial" w:hAnsi="Arial" w:cs="Arial"/>
          <w:b/>
          <w:lang w:val="en-GB"/>
        </w:rPr>
        <w:tab/>
      </w:r>
      <w:r w:rsidRPr="006F5EB5" w:rsidR="00D3015B">
        <w:rPr>
          <w:rFonts w:ascii="Arial" w:hAnsi="Arial" w:cs="Arial"/>
          <w:b/>
          <w:lang w:val="en-GB"/>
        </w:rPr>
        <w:tab/>
      </w:r>
      <w:r w:rsidRPr="006F5EB5" w:rsidR="004C75B7">
        <w:rPr>
          <w:rFonts w:ascii="Arial" w:hAnsi="Arial" w:cs="Arial"/>
          <w:b/>
          <w:lang w:val="en-GB"/>
        </w:rPr>
        <w:tab/>
      </w:r>
      <w:r w:rsidRPr="006F5EB5" w:rsidR="002E28AE">
        <w:rPr>
          <w:rFonts w:ascii="Arial" w:hAnsi="Arial" w:cs="Arial"/>
          <w:b/>
          <w:color w:val="F2F2F2"/>
          <w:lang w:val="en-GB"/>
        </w:rPr>
        <w:t>_________________________________________</w:t>
      </w:r>
    </w:p>
    <w:p w:rsidRPr="006F5EB5" w:rsidR="004C75B7" w:rsidP="00FA5F2B" w:rsidRDefault="004C75B7" w14:paraId="07B89DA9" w14:textId="77777777">
      <w:pPr>
        <w:rPr>
          <w:rFonts w:ascii="Arial" w:hAnsi="Arial" w:cs="Arial"/>
          <w:b/>
          <w:lang w:val="en-GB"/>
        </w:rPr>
      </w:pPr>
    </w:p>
    <w:p w:rsidRPr="006F5EB5" w:rsidR="00FA5F2B" w:rsidP="00FA5F2B" w:rsidRDefault="00C5061A" w14:paraId="50851830" w14:textId="77777777">
      <w:pPr>
        <w:rPr>
          <w:rFonts w:ascii="Arial" w:hAnsi="Arial" w:cs="Arial"/>
          <w:b/>
          <w:lang w:val="en-GB"/>
        </w:rPr>
      </w:pPr>
      <w:r w:rsidRPr="006F5EB5">
        <w:rPr>
          <w:rFonts w:ascii="Arial" w:hAnsi="Arial" w:cs="Arial"/>
          <w:b/>
          <w:lang w:val="en-GB"/>
        </w:rPr>
        <w:t>Contact e</w:t>
      </w:r>
      <w:r w:rsidRPr="006F5EB5" w:rsidR="00FA5F2B">
        <w:rPr>
          <w:rFonts w:ascii="Arial" w:hAnsi="Arial" w:cs="Arial"/>
          <w:b/>
          <w:lang w:val="en-GB"/>
        </w:rPr>
        <w:t xml:space="preserve">mail address: </w:t>
      </w:r>
      <w:r w:rsidRPr="006F5EB5" w:rsidR="00D3015B">
        <w:rPr>
          <w:rFonts w:ascii="Arial" w:hAnsi="Arial" w:cs="Arial"/>
          <w:b/>
          <w:lang w:val="en-GB"/>
        </w:rPr>
        <w:tab/>
      </w:r>
      <w:r w:rsidRPr="006F5EB5" w:rsidR="004C75B7">
        <w:rPr>
          <w:rFonts w:ascii="Arial" w:hAnsi="Arial" w:cs="Arial"/>
          <w:b/>
          <w:lang w:val="en-GB"/>
        </w:rPr>
        <w:tab/>
      </w:r>
      <w:r w:rsidRPr="006F5EB5" w:rsidR="002E28AE">
        <w:rPr>
          <w:rFonts w:ascii="Arial" w:hAnsi="Arial" w:cs="Arial"/>
          <w:b/>
          <w:color w:val="F2F2F2"/>
          <w:lang w:val="en-GB"/>
        </w:rPr>
        <w:t>_________________________________________</w:t>
      </w:r>
    </w:p>
    <w:p w:rsidRPr="006F5EB5" w:rsidR="004C75B7" w:rsidP="00FA5F2B" w:rsidRDefault="004C75B7" w14:paraId="1CFDC155" w14:textId="77777777">
      <w:pPr>
        <w:rPr>
          <w:rFonts w:ascii="Arial" w:hAnsi="Arial" w:cs="Arial"/>
          <w:b/>
          <w:lang w:val="en-GB"/>
        </w:rPr>
      </w:pPr>
    </w:p>
    <w:p w:rsidRPr="006F5EB5" w:rsidR="00FA5F2B" w:rsidP="00FA5F2B" w:rsidRDefault="00C5061A" w14:paraId="4DEE8FD4" w14:textId="77777777">
      <w:pPr>
        <w:rPr>
          <w:rFonts w:ascii="Arial" w:hAnsi="Arial" w:cs="Arial"/>
          <w:b/>
          <w:lang w:val="en-GB"/>
        </w:rPr>
      </w:pPr>
      <w:r w:rsidRPr="006F5EB5">
        <w:rPr>
          <w:rFonts w:ascii="Arial" w:hAnsi="Arial" w:cs="Arial"/>
          <w:b/>
          <w:lang w:val="en-GB"/>
        </w:rPr>
        <w:t xml:space="preserve">Contact </w:t>
      </w:r>
      <w:r w:rsidRPr="006F5EB5" w:rsidR="00D3015B">
        <w:rPr>
          <w:rFonts w:ascii="Arial" w:hAnsi="Arial" w:cs="Arial"/>
          <w:b/>
          <w:lang w:val="en-GB"/>
        </w:rPr>
        <w:t>T</w:t>
      </w:r>
      <w:r w:rsidRPr="006F5EB5" w:rsidR="00FA5F2B">
        <w:rPr>
          <w:rFonts w:ascii="Arial" w:hAnsi="Arial" w:cs="Arial"/>
          <w:b/>
          <w:lang w:val="en-GB"/>
        </w:rPr>
        <w:t xml:space="preserve">elephone number: </w:t>
      </w:r>
      <w:r w:rsidRPr="006F5EB5" w:rsidR="00D3015B">
        <w:rPr>
          <w:rFonts w:ascii="Arial" w:hAnsi="Arial" w:cs="Arial"/>
          <w:b/>
          <w:lang w:val="en-GB"/>
        </w:rPr>
        <w:t xml:space="preserve"> </w:t>
      </w:r>
      <w:r w:rsidRPr="006F5EB5" w:rsidR="004C75B7">
        <w:rPr>
          <w:rFonts w:ascii="Arial" w:hAnsi="Arial" w:cs="Arial"/>
          <w:b/>
          <w:lang w:val="en-GB"/>
        </w:rPr>
        <w:tab/>
      </w:r>
      <w:r w:rsidRPr="006F5EB5" w:rsidR="002E28AE">
        <w:rPr>
          <w:rFonts w:ascii="Arial" w:hAnsi="Arial" w:cs="Arial"/>
          <w:b/>
          <w:color w:val="F2F2F2"/>
          <w:lang w:val="en-GB"/>
        </w:rPr>
        <w:t>_________________________________________</w:t>
      </w:r>
    </w:p>
    <w:p w:rsidRPr="00407310" w:rsidR="003B2308" w:rsidP="00EC3E2A" w:rsidRDefault="003B2308" w14:paraId="33977E42" w14:textId="77777777">
      <w:pPr>
        <w:rPr>
          <w:rFonts w:ascii="Arial" w:hAnsi="Arial" w:cs="Arial"/>
          <w:b/>
          <w:lang w:val="en-GB"/>
        </w:rPr>
      </w:pPr>
    </w:p>
    <w:p w:rsidRPr="00407310" w:rsidR="007969BD" w:rsidP="00EC3E2A" w:rsidRDefault="007969BD" w14:paraId="28FFF0AA" w14:textId="77777777">
      <w:pPr>
        <w:rPr>
          <w:rFonts w:ascii="Arial" w:hAnsi="Arial" w:cs="Arial"/>
          <w:b/>
          <w:lang w:val="en-GB"/>
        </w:rPr>
      </w:pPr>
    </w:p>
    <w:p w:rsidRPr="00407310" w:rsidR="003B2308" w:rsidP="00EC3E2A" w:rsidRDefault="003B2308" w14:paraId="43957FE1" w14:textId="77777777">
      <w:pPr>
        <w:rPr>
          <w:rFonts w:ascii="Arial" w:hAnsi="Arial" w:cs="Arial"/>
          <w:b/>
          <w:lang w:val="en-GB"/>
        </w:rPr>
      </w:pPr>
    </w:p>
    <w:p w:rsidRPr="003B2308" w:rsidR="00EC3E2A" w:rsidP="00EC3E2A" w:rsidRDefault="00D3015B" w14:paraId="370C462A" w14:textId="1228D58F">
      <w:pPr>
        <w:rPr>
          <w:rFonts w:ascii="Arial" w:hAnsi="Arial" w:cs="Arial"/>
          <w:b/>
          <w:lang w:val="es-AR"/>
        </w:rPr>
      </w:pPr>
      <w:proofErr w:type="spellStart"/>
      <w:r w:rsidRPr="003B2308">
        <w:rPr>
          <w:rFonts w:ascii="Arial" w:hAnsi="Arial" w:cs="Arial"/>
          <w:b/>
          <w:lang w:val="es-AR"/>
        </w:rPr>
        <w:t>Instructions</w:t>
      </w:r>
      <w:proofErr w:type="spellEnd"/>
    </w:p>
    <w:p w:rsidRPr="003B2308" w:rsidR="00EC3E2A" w:rsidP="00EC3E2A" w:rsidRDefault="00EC3E2A" w14:paraId="6CEC8B4D" w14:textId="77777777">
      <w:pPr>
        <w:rPr>
          <w:rFonts w:ascii="Arial" w:hAnsi="Arial" w:cs="Arial"/>
          <w:sz w:val="16"/>
          <w:szCs w:val="22"/>
          <w:lang w:val="es-AR"/>
        </w:rPr>
      </w:pPr>
    </w:p>
    <w:p w:rsidRPr="006F5EB5" w:rsidR="006E7F13" w:rsidP="00FE073B" w:rsidRDefault="002E28AE" w14:paraId="49A90534" w14:textId="77777777">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rsidRPr="006F5EB5" w:rsidR="002E28AE" w:rsidP="00FE073B" w:rsidRDefault="002E28AE" w14:paraId="74397C05" w14:textId="77777777">
      <w:pPr>
        <w:spacing w:line="360" w:lineRule="auto"/>
        <w:jc w:val="both"/>
        <w:rPr>
          <w:rFonts w:ascii="Arial" w:hAnsi="Arial" w:cs="Arial"/>
          <w:sz w:val="21"/>
          <w:szCs w:val="21"/>
          <w:lang w:val="en-US"/>
        </w:rPr>
      </w:pPr>
    </w:p>
    <w:p w:rsidRPr="006F5EB5" w:rsidR="006E7F13" w:rsidP="00FE073B" w:rsidRDefault="00DF6D4D" w14:paraId="5C57CDBE" w14:textId="77777777">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Pr="006F5EB5" w:rsidR="004C75B7">
        <w:rPr>
          <w:rFonts w:ascii="Arial" w:hAnsi="Arial" w:cs="Arial"/>
          <w:sz w:val="21"/>
          <w:szCs w:val="21"/>
          <w:lang w:val="en-US"/>
        </w:rPr>
        <w:t xml:space="preserve">ll answers </w:t>
      </w:r>
      <w:r w:rsidRPr="006F5EB5">
        <w:rPr>
          <w:rFonts w:ascii="Arial" w:hAnsi="Arial" w:cs="Arial"/>
          <w:sz w:val="21"/>
          <w:szCs w:val="21"/>
          <w:lang w:val="en-US"/>
        </w:rPr>
        <w:t>are</w:t>
      </w:r>
      <w:r w:rsidRPr="006F5EB5" w:rsidR="004C75B7">
        <w:rPr>
          <w:rFonts w:ascii="Arial" w:hAnsi="Arial" w:cs="Arial"/>
          <w:sz w:val="21"/>
          <w:szCs w:val="21"/>
          <w:lang w:val="en-US"/>
        </w:rPr>
        <w:t xml:space="preserve"> inserted in the space below </w:t>
      </w:r>
      <w:r w:rsidRPr="006F5EB5" w:rsidR="002E28AE">
        <w:rPr>
          <w:rFonts w:ascii="Arial" w:hAnsi="Arial" w:cs="Arial"/>
          <w:sz w:val="21"/>
          <w:szCs w:val="21"/>
          <w:lang w:val="en-US"/>
        </w:rPr>
        <w:t xml:space="preserve">each section of </w:t>
      </w:r>
      <w:r w:rsidRPr="006F5EB5" w:rsidR="004C75B7">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Pr="006F5EB5" w:rsidR="004C75B7">
        <w:rPr>
          <w:rFonts w:ascii="Arial" w:hAnsi="Arial" w:cs="Arial"/>
          <w:sz w:val="21"/>
          <w:szCs w:val="21"/>
          <w:lang w:val="en-US"/>
        </w:rPr>
        <w:t>N</w:t>
      </w:r>
      <w:r w:rsidRPr="006F5EB5">
        <w:rPr>
          <w:rFonts w:ascii="Arial" w:hAnsi="Arial" w:cs="Arial"/>
          <w:sz w:val="21"/>
          <w:szCs w:val="21"/>
          <w:lang w:val="en-US"/>
        </w:rPr>
        <w:t xml:space="preserve">ote: </w:t>
      </w:r>
      <w:r w:rsidRPr="006F5EB5" w:rsidR="004C75B7">
        <w:rPr>
          <w:rFonts w:ascii="Arial" w:hAnsi="Arial" w:cs="Arial"/>
          <w:sz w:val="21"/>
          <w:szCs w:val="21"/>
          <w:lang w:val="en-US"/>
        </w:rPr>
        <w:t>Any alteration to a question will invalidate your response to that question and a mark of zero will be applied.</w:t>
      </w:r>
    </w:p>
    <w:p w:rsidRPr="006F5EB5" w:rsidR="006E7F13" w:rsidP="00FE073B" w:rsidRDefault="006E7F13" w14:paraId="2F7CCAAA" w14:textId="77777777">
      <w:pPr>
        <w:pStyle w:val="ListParagraph"/>
        <w:spacing w:line="360" w:lineRule="auto"/>
        <w:rPr>
          <w:rFonts w:ascii="Arial" w:hAnsi="Arial" w:cs="Arial"/>
          <w:sz w:val="21"/>
          <w:szCs w:val="21"/>
          <w:lang w:val="en-US"/>
        </w:rPr>
      </w:pPr>
    </w:p>
    <w:p w:rsidRPr="006F5EB5" w:rsidR="006E7F13" w:rsidP="006765F3" w:rsidRDefault="00DF6D4D" w14:paraId="6177B106" w14:textId="77777777">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2 (</w:t>
      </w:r>
      <w:r w:rsidRPr="006F5EB5" w:rsidR="00E6391F">
        <w:rPr>
          <w:rFonts w:ascii="Arial" w:hAnsi="Arial" w:cs="Arial"/>
          <w:sz w:val="21"/>
          <w:szCs w:val="21"/>
          <w:lang w:val="en-US"/>
        </w:rPr>
        <w:t xml:space="preserve">Submission </w:t>
      </w:r>
      <w:r w:rsidRPr="006F5EB5" w:rsidR="006C060C">
        <w:rPr>
          <w:rFonts w:ascii="Arial" w:hAnsi="Arial" w:cs="Arial"/>
          <w:sz w:val="21"/>
          <w:szCs w:val="21"/>
          <w:lang w:val="en-US"/>
        </w:rPr>
        <w:t>Checklist</w:t>
      </w:r>
      <w:r w:rsidRPr="006F5EB5">
        <w:rPr>
          <w:rFonts w:ascii="Arial" w:hAnsi="Arial" w:cs="Arial"/>
          <w:sz w:val="21"/>
          <w:szCs w:val="21"/>
          <w:lang w:val="en-US"/>
        </w:rPr>
        <w:t>)</w:t>
      </w:r>
      <w:r w:rsidRPr="006F5EB5" w:rsidR="006C060C">
        <w:rPr>
          <w:rFonts w:ascii="Arial" w:hAnsi="Arial" w:cs="Arial"/>
          <w:sz w:val="21"/>
          <w:szCs w:val="21"/>
          <w:lang w:val="en-US"/>
        </w:rPr>
        <w:t xml:space="preserve"> </w:t>
      </w:r>
      <w:r w:rsidRPr="006F5EB5">
        <w:rPr>
          <w:rFonts w:ascii="Arial" w:hAnsi="Arial" w:cs="Arial"/>
          <w:sz w:val="21"/>
          <w:szCs w:val="21"/>
          <w:lang w:val="en-US"/>
        </w:rPr>
        <w:t xml:space="preserve">to acknowledge and ensure your submission includes all the mandatory </w:t>
      </w:r>
      <w:r w:rsidRPr="006F5EB5" w:rsidR="00210AF0">
        <w:rPr>
          <w:rFonts w:ascii="Arial" w:hAnsi="Arial" w:cs="Arial"/>
          <w:sz w:val="21"/>
          <w:szCs w:val="21"/>
          <w:lang w:val="en-US"/>
        </w:rPr>
        <w:t>requirements and documentation</w:t>
      </w:r>
      <w:r w:rsidRPr="006F5EB5">
        <w:rPr>
          <w:rFonts w:ascii="Arial" w:hAnsi="Arial" w:cs="Arial"/>
          <w:sz w:val="21"/>
          <w:szCs w:val="21"/>
          <w:lang w:val="en-US"/>
        </w:rPr>
        <w:t xml:space="preserve">. </w:t>
      </w:r>
      <w:r w:rsidRPr="006F5EB5" w:rsidR="006765F3">
        <w:rPr>
          <w:rFonts w:ascii="Arial" w:hAnsi="Arial" w:cs="Arial"/>
          <w:sz w:val="21"/>
          <w:szCs w:val="21"/>
          <w:lang w:val="en-US"/>
        </w:rPr>
        <w:t xml:space="preserve">The checklist must also be signed by an </w:t>
      </w:r>
      <w:proofErr w:type="spellStart"/>
      <w:r w:rsidRPr="006F5EB5" w:rsidR="006765F3">
        <w:rPr>
          <w:rFonts w:ascii="Arial" w:hAnsi="Arial" w:cs="Arial"/>
          <w:sz w:val="21"/>
          <w:szCs w:val="21"/>
          <w:lang w:val="en-US"/>
        </w:rPr>
        <w:t>authorised</w:t>
      </w:r>
      <w:proofErr w:type="spellEnd"/>
      <w:r w:rsidRPr="006F5EB5" w:rsidR="006765F3">
        <w:rPr>
          <w:rFonts w:ascii="Arial" w:hAnsi="Arial" w:cs="Arial"/>
          <w:sz w:val="21"/>
          <w:szCs w:val="21"/>
          <w:lang w:val="en-US"/>
        </w:rPr>
        <w:t xml:space="preserve"> representative.</w:t>
      </w:r>
    </w:p>
    <w:p w:rsidRPr="006F5EB5" w:rsidR="006E7F13" w:rsidP="006765F3" w:rsidRDefault="006E7F13" w14:paraId="47CF2825" w14:textId="77777777">
      <w:pPr>
        <w:pStyle w:val="ListParagraph"/>
        <w:spacing w:line="360" w:lineRule="auto"/>
        <w:jc w:val="both"/>
        <w:rPr>
          <w:rFonts w:ascii="Arial" w:hAnsi="Arial" w:cs="Arial"/>
          <w:sz w:val="21"/>
          <w:szCs w:val="21"/>
          <w:lang w:val="en-US"/>
        </w:rPr>
      </w:pPr>
    </w:p>
    <w:p w:rsidRPr="006F5EB5" w:rsidR="00A703E9" w:rsidP="00A703E9" w:rsidRDefault="00A703E9" w14:paraId="25A2A886" w14:textId="77777777">
      <w:pPr>
        <w:numPr>
          <w:ilvl w:val="0"/>
          <w:numId w:val="25"/>
        </w:numPr>
        <w:spacing w:line="360" w:lineRule="auto"/>
        <w:jc w:val="both"/>
        <w:rPr>
          <w:rFonts w:ascii="Arial" w:hAnsi="Arial" w:cs="Arial"/>
          <w:sz w:val="21"/>
          <w:szCs w:val="21"/>
          <w:lang w:val="en-US"/>
        </w:rPr>
      </w:pPr>
      <w:r>
        <w:rPr>
          <w:rFonts w:ascii="Arial" w:hAnsi="Arial" w:cs="Arial"/>
          <w:sz w:val="21"/>
          <w:szCs w:val="21"/>
          <w:lang w:val="en-US"/>
        </w:rPr>
        <w:t>Review Annex A and add any parts of the information submitted which is classed as Confidential or sensitive information.</w:t>
      </w:r>
    </w:p>
    <w:p w:rsidR="00A703E9" w:rsidP="00A703E9" w:rsidRDefault="00A703E9" w14:paraId="2D5DC3F4" w14:textId="77777777">
      <w:pPr>
        <w:spacing w:line="360" w:lineRule="auto"/>
        <w:ind w:left="720"/>
        <w:jc w:val="both"/>
        <w:rPr>
          <w:rFonts w:ascii="Arial" w:hAnsi="Arial" w:cs="Arial"/>
          <w:sz w:val="21"/>
          <w:szCs w:val="21"/>
          <w:lang w:val="en-US"/>
        </w:rPr>
      </w:pPr>
    </w:p>
    <w:p w:rsidRPr="006F5EB5" w:rsidR="006221AC" w:rsidP="00977F7D" w:rsidRDefault="004C75B7" w14:paraId="7143DBAB" w14:textId="7E340982">
      <w:pPr>
        <w:numPr>
          <w:ilvl w:val="0"/>
          <w:numId w:val="25"/>
        </w:numPr>
        <w:spacing w:line="360" w:lineRule="auto"/>
        <w:jc w:val="both"/>
        <w:rPr>
          <w:rFonts w:ascii="Arial" w:hAnsi="Arial" w:cs="Arial"/>
          <w:sz w:val="21"/>
          <w:szCs w:val="21"/>
          <w:lang w:val="en-US"/>
        </w:rPr>
      </w:pPr>
      <w:r w:rsidRPr="174D3D2D" w:rsidR="004C75B7">
        <w:rPr>
          <w:rFonts w:ascii="Arial" w:hAnsi="Arial" w:cs="Arial"/>
          <w:sz w:val="21"/>
          <w:szCs w:val="21"/>
          <w:lang w:val="en-US"/>
        </w:rPr>
        <w:t>S</w:t>
      </w:r>
      <w:r w:rsidRPr="174D3D2D" w:rsidR="00EC3E2A">
        <w:rPr>
          <w:rFonts w:ascii="Arial" w:hAnsi="Arial" w:cs="Arial"/>
          <w:sz w:val="21"/>
          <w:szCs w:val="21"/>
          <w:lang w:val="en-US"/>
        </w:rPr>
        <w:t>ubmit</w:t>
      </w:r>
      <w:r w:rsidRPr="174D3D2D" w:rsidR="00623E23">
        <w:rPr>
          <w:rFonts w:ascii="Arial" w:hAnsi="Arial" w:cs="Arial"/>
          <w:sz w:val="21"/>
          <w:szCs w:val="21"/>
          <w:lang w:val="en-US"/>
        </w:rPr>
        <w:t xml:space="preserve"> </w:t>
      </w:r>
      <w:r w:rsidRPr="174D3D2D" w:rsidR="002E28AE">
        <w:rPr>
          <w:rFonts w:ascii="Arial" w:hAnsi="Arial" w:cs="Arial"/>
          <w:sz w:val="21"/>
          <w:szCs w:val="21"/>
          <w:lang w:val="en-US"/>
        </w:rPr>
        <w:t xml:space="preserve">all mandatory documentation </w:t>
      </w:r>
      <w:r w:rsidRPr="174D3D2D" w:rsidR="00EC3E2A">
        <w:rPr>
          <w:rFonts w:ascii="Arial" w:hAnsi="Arial" w:cs="Arial"/>
          <w:sz w:val="21"/>
          <w:szCs w:val="21"/>
          <w:lang w:val="en-US"/>
        </w:rPr>
        <w:t>to</w:t>
      </w:r>
      <w:r w:rsidRPr="174D3D2D" w:rsidR="00FD5FF7">
        <w:rPr>
          <w:rFonts w:ascii="Arial" w:hAnsi="Arial" w:cs="Arial"/>
          <w:sz w:val="21"/>
          <w:szCs w:val="21"/>
          <w:lang w:val="en-US"/>
        </w:rPr>
        <w:t xml:space="preserve"> </w:t>
      </w:r>
      <w:hyperlink r:id="R568eaddf15974fa3">
        <w:r w:rsidRPr="174D3D2D" w:rsidR="002C6D5A">
          <w:rPr>
            <w:rStyle w:val="Hyperlink"/>
            <w:rFonts w:ascii="Arial" w:hAnsi="Arial" w:cs="Arial"/>
            <w:sz w:val="21"/>
            <w:szCs w:val="21"/>
            <w:lang w:val="en-US"/>
          </w:rPr>
          <w:t>artes@britishcouncil.org</w:t>
        </w:r>
      </w:hyperlink>
      <w:r w:rsidRPr="174D3D2D" w:rsidR="00FD5FF7">
        <w:rPr>
          <w:rFonts w:ascii="Arial" w:hAnsi="Arial" w:cs="Arial"/>
          <w:sz w:val="21"/>
          <w:szCs w:val="21"/>
          <w:lang w:val="en-US"/>
        </w:rPr>
        <w:t xml:space="preserve"> </w:t>
      </w:r>
      <w:r w:rsidRPr="174D3D2D" w:rsidR="00FE073B">
        <w:rPr>
          <w:rFonts w:ascii="Arial" w:hAnsi="Arial" w:cs="Arial"/>
          <w:sz w:val="21"/>
          <w:szCs w:val="21"/>
        </w:rPr>
        <w:t xml:space="preserve">by the </w:t>
      </w:r>
      <w:r w:rsidRPr="174D3D2D" w:rsidR="00AE7118">
        <w:rPr>
          <w:rFonts w:ascii="Arial" w:hAnsi="Arial" w:cs="Arial"/>
          <w:sz w:val="21"/>
          <w:szCs w:val="21"/>
          <w:lang w:val="en-GB"/>
        </w:rPr>
        <w:t>Response</w:t>
      </w:r>
      <w:r w:rsidRPr="174D3D2D" w:rsidR="00FE073B">
        <w:rPr>
          <w:rFonts w:ascii="Arial" w:hAnsi="Arial" w:cs="Arial"/>
          <w:sz w:val="21"/>
          <w:szCs w:val="21"/>
        </w:rPr>
        <w:t xml:space="preserve"> Deadline, as set out in the Timescales section of </w:t>
      </w:r>
      <w:r w:rsidRPr="174D3D2D" w:rsidR="00784523">
        <w:rPr>
          <w:rFonts w:ascii="Arial" w:hAnsi="Arial" w:cs="Arial"/>
          <w:sz w:val="21"/>
          <w:szCs w:val="21"/>
          <w:lang w:val="en-GB"/>
        </w:rPr>
        <w:t xml:space="preserve">the </w:t>
      </w:r>
      <w:r w:rsidRPr="174D3D2D" w:rsidR="00FE073B">
        <w:rPr>
          <w:rFonts w:ascii="Arial" w:hAnsi="Arial" w:cs="Arial"/>
          <w:sz w:val="21"/>
          <w:szCs w:val="21"/>
          <w:lang w:val="en-GB"/>
        </w:rPr>
        <w:t>RFP document.</w:t>
      </w:r>
    </w:p>
    <w:p w:rsidR="174D3D2D" w:rsidP="174D3D2D" w:rsidRDefault="174D3D2D" w14:paraId="18D0FD81" w14:textId="51FAB9E8">
      <w:pPr>
        <w:jc w:val="both"/>
        <w:rPr>
          <w:rFonts w:ascii="Arial" w:hAnsi="Arial" w:cs="Arial"/>
          <w:b w:val="1"/>
          <w:bCs w:val="1"/>
          <w:color w:val="0070C0"/>
          <w:sz w:val="32"/>
          <w:szCs w:val="32"/>
          <w:lang w:val="en-GB"/>
        </w:rPr>
      </w:pPr>
    </w:p>
    <w:p w:rsidRPr="006F5EB5" w:rsidR="006C060C" w:rsidP="174D3D2D" w:rsidRDefault="006C060C" w14:paraId="52E1B4A8" w14:textId="2DC37598">
      <w:pPr>
        <w:jc w:val="both"/>
        <w:rPr>
          <w:rFonts w:ascii="Arial" w:hAnsi="Arial" w:cs="Arial"/>
          <w:b w:val="1"/>
          <w:bCs w:val="1"/>
          <w:color w:val="0070C0"/>
          <w:sz w:val="32"/>
          <w:szCs w:val="32"/>
          <w:lang w:val="en-GB"/>
        </w:rPr>
      </w:pPr>
      <w:r w:rsidRPr="174D3D2D" w:rsidR="00DF6D4D">
        <w:rPr>
          <w:rFonts w:ascii="Arial" w:hAnsi="Arial" w:cs="Arial"/>
          <w:b w:val="1"/>
          <w:bCs w:val="1"/>
          <w:color w:val="0070C0"/>
          <w:sz w:val="32"/>
          <w:szCs w:val="32"/>
          <w:lang w:val="en-GB"/>
        </w:rPr>
        <w:t xml:space="preserve">Part </w:t>
      </w:r>
      <w:r w:rsidRPr="174D3D2D" w:rsidR="006C060C">
        <w:rPr>
          <w:rFonts w:ascii="Arial" w:hAnsi="Arial" w:cs="Arial"/>
          <w:b w:val="1"/>
          <w:bCs w:val="1"/>
          <w:color w:val="0070C0"/>
          <w:sz w:val="32"/>
          <w:szCs w:val="32"/>
          <w:lang w:val="en-GB"/>
        </w:rPr>
        <w:t>1</w:t>
      </w:r>
      <w:r w:rsidRPr="174D3D2D" w:rsidR="00DF6D4D">
        <w:rPr>
          <w:rFonts w:ascii="Arial" w:hAnsi="Arial" w:cs="Arial"/>
          <w:b w:val="1"/>
          <w:bCs w:val="1"/>
          <w:color w:val="0070C0"/>
          <w:sz w:val="32"/>
          <w:szCs w:val="32"/>
          <w:lang w:val="en-GB"/>
        </w:rPr>
        <w:t xml:space="preserve"> – Supplier Response</w:t>
      </w:r>
    </w:p>
    <w:p w:rsidRPr="006F5EB5" w:rsidR="004C75B7" w:rsidP="00D3015B" w:rsidRDefault="004C75B7" w14:paraId="37DC65DA" w14:textId="77777777">
      <w:pPr>
        <w:jc w:val="both"/>
        <w:rPr>
          <w:rFonts w:ascii="Arial" w:hAnsi="Arial" w:cs="Arial"/>
          <w:b/>
          <w:bCs/>
          <w:sz w:val="22"/>
          <w:szCs w:val="22"/>
          <w:lang w:val="en-GB"/>
        </w:rPr>
      </w:pPr>
    </w:p>
    <w:p w:rsidRPr="006F5EB5" w:rsidR="00D3015B" w:rsidP="006765F3" w:rsidRDefault="00FE073B" w14:paraId="1D3C275A" w14:textId="77777777">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r>
      <w:r w:rsidRPr="006F5EB5">
        <w:rPr>
          <w:rFonts w:ascii="Arial" w:hAnsi="Arial" w:cs="Arial"/>
          <w:sz w:val="21"/>
          <w:szCs w:val="21"/>
          <w:lang w:val="en-US"/>
        </w:rPr>
        <w:t xml:space="preserve">Responses will be scored according to the methodology as set out in Evaluation Criteria section of the </w:t>
      </w:r>
      <w:r w:rsidRPr="006F5EB5">
        <w:rPr>
          <w:rFonts w:ascii="Arial" w:hAnsi="Arial" w:cs="Arial"/>
          <w:sz w:val="21"/>
          <w:szCs w:val="21"/>
          <w:lang w:val="en-GB"/>
        </w:rPr>
        <w:t>tender document.</w:t>
      </w:r>
    </w:p>
    <w:p w:rsidRPr="006F5EB5" w:rsidR="00EC5ACB" w:rsidP="006765F3" w:rsidRDefault="00EC5ACB" w14:paraId="7C6F7B77" w14:textId="77777777">
      <w:pPr>
        <w:spacing w:line="360" w:lineRule="auto"/>
        <w:jc w:val="both"/>
        <w:rPr>
          <w:rFonts w:ascii="Arial" w:hAnsi="Arial" w:cs="Arial"/>
          <w:bCs/>
          <w:iCs/>
          <w:sz w:val="21"/>
          <w:szCs w:val="21"/>
          <w:lang w:val="en-GB"/>
        </w:rPr>
      </w:pPr>
    </w:p>
    <w:p w:rsidRPr="006F5EB5" w:rsidR="00EC5ACB" w:rsidP="006765F3" w:rsidRDefault="00EC5ACB" w14:paraId="5BE071DA" w14:textId="0F095294">
      <w:pPr>
        <w:spacing w:line="360" w:lineRule="auto"/>
        <w:jc w:val="both"/>
        <w:rPr>
          <w:rFonts w:ascii="Arial" w:hAnsi="Arial" w:cs="Arial"/>
          <w:sz w:val="21"/>
          <w:szCs w:val="21"/>
          <w:lang w:val="en-US"/>
        </w:rPr>
      </w:pPr>
      <w:r w:rsidRPr="006F5EB5">
        <w:rPr>
          <w:rFonts w:ascii="Arial" w:hAnsi="Arial" w:cs="Arial"/>
          <w:sz w:val="21"/>
          <w:szCs w:val="21"/>
          <w:lang w:val="en-US"/>
        </w:rPr>
        <w:t>1.</w:t>
      </w:r>
      <w:r w:rsidR="00BC4181">
        <w:rPr>
          <w:rFonts w:ascii="Arial" w:hAnsi="Arial" w:cs="Arial"/>
          <w:sz w:val="21"/>
          <w:szCs w:val="21"/>
          <w:lang w:val="en-US"/>
        </w:rPr>
        <w:t>2</w:t>
      </w:r>
      <w:r w:rsidRPr="006F5EB5">
        <w:rPr>
          <w:rFonts w:ascii="Arial" w:hAnsi="Arial" w:cs="Arial"/>
          <w:sz w:val="21"/>
          <w:szCs w:val="21"/>
          <w:lang w:val="en-US"/>
        </w:rPr>
        <w:t xml:space="preserve"> </w:t>
      </w:r>
      <w:r w:rsidRPr="006F5EB5">
        <w:rPr>
          <w:rFonts w:ascii="Arial" w:hAnsi="Arial" w:cs="Arial"/>
          <w:sz w:val="21"/>
          <w:szCs w:val="21"/>
          <w:lang w:val="en-US"/>
        </w:rPr>
        <w:tab/>
      </w:r>
      <w:r w:rsidRPr="006F5EB5">
        <w:rPr>
          <w:rFonts w:ascii="Arial" w:hAnsi="Arial" w:cs="Arial"/>
          <w:sz w:val="21"/>
          <w:szCs w:val="21"/>
          <w:lang w:val="en-US"/>
        </w:rPr>
        <w:t>If the requirement is partially met, any additional detail provided will enable the British Council to make a fuller assessment on the capability to meet the requirement.</w:t>
      </w:r>
    </w:p>
    <w:p w:rsidRPr="006F5EB5" w:rsidR="00FE073B" w:rsidP="006765F3" w:rsidRDefault="00FE073B" w14:paraId="4C7C9F12" w14:textId="77777777">
      <w:pPr>
        <w:spacing w:line="360" w:lineRule="auto"/>
        <w:jc w:val="both"/>
        <w:rPr>
          <w:rFonts w:ascii="Arial" w:hAnsi="Arial" w:cs="Arial"/>
          <w:sz w:val="21"/>
          <w:szCs w:val="21"/>
          <w:lang w:val="en-US"/>
        </w:rPr>
      </w:pPr>
    </w:p>
    <w:p w:rsidRPr="006F5EB5" w:rsidR="00FE073B" w:rsidP="00784523" w:rsidRDefault="00EC5ACB" w14:paraId="63EF5E70" w14:textId="008AB7A5">
      <w:pPr>
        <w:spacing w:line="360" w:lineRule="auto"/>
        <w:jc w:val="both"/>
        <w:rPr>
          <w:rFonts w:ascii="Arial" w:hAnsi="Arial" w:cs="Arial"/>
          <w:sz w:val="21"/>
          <w:szCs w:val="21"/>
          <w:lang w:val="en-US"/>
        </w:rPr>
      </w:pPr>
      <w:r w:rsidRPr="006F5EB5">
        <w:rPr>
          <w:rFonts w:ascii="Arial" w:hAnsi="Arial" w:cs="Arial"/>
          <w:sz w:val="21"/>
          <w:szCs w:val="21"/>
          <w:lang w:val="en-US"/>
        </w:rPr>
        <w:t>1.</w:t>
      </w:r>
      <w:r w:rsidR="00BC4181">
        <w:rPr>
          <w:rFonts w:ascii="Arial" w:hAnsi="Arial" w:cs="Arial"/>
          <w:sz w:val="21"/>
          <w:szCs w:val="21"/>
          <w:lang w:val="en-US"/>
        </w:rPr>
        <w:t>3</w:t>
      </w:r>
      <w:r w:rsidRPr="006F5EB5">
        <w:rPr>
          <w:rFonts w:ascii="Arial" w:hAnsi="Arial" w:cs="Arial"/>
          <w:sz w:val="21"/>
          <w:szCs w:val="21"/>
          <w:lang w:val="en-US"/>
        </w:rPr>
        <w:tab/>
      </w:r>
      <w:r w:rsidRPr="006F5EB5" w:rsidR="00FE073B">
        <w:rPr>
          <w:rFonts w:ascii="Arial" w:hAnsi="Arial" w:cs="Arial"/>
          <w:sz w:val="21"/>
          <w:szCs w:val="21"/>
          <w:lang w:val="en-US"/>
        </w:rPr>
        <w:t xml:space="preserve">Please indicate if there is an additional cost implication in meeting a requirement, what this might be and if it has been included in the response to Annex </w:t>
      </w:r>
      <w:r w:rsidRPr="00A315E7" w:rsidR="00423FB6">
        <w:rPr>
          <w:rFonts w:ascii="Arial" w:hAnsi="Arial" w:cs="Arial"/>
          <w:sz w:val="21"/>
          <w:szCs w:val="21"/>
          <w:lang w:val="en-US"/>
        </w:rPr>
        <w:t>3</w:t>
      </w:r>
      <w:r w:rsidRPr="006F5EB5">
        <w:rPr>
          <w:rFonts w:ascii="Arial" w:hAnsi="Arial" w:cs="Arial"/>
          <w:sz w:val="21"/>
          <w:szCs w:val="21"/>
          <w:lang w:val="en-US"/>
        </w:rPr>
        <w:t xml:space="preserve"> (</w:t>
      </w:r>
      <w:r w:rsidRPr="006F5EB5" w:rsidR="00FE073B">
        <w:rPr>
          <w:rFonts w:ascii="Arial" w:hAnsi="Arial" w:cs="Arial"/>
          <w:sz w:val="21"/>
          <w:szCs w:val="21"/>
          <w:lang w:val="en-US"/>
        </w:rPr>
        <w:t>Pricing Approach</w:t>
      </w:r>
      <w:r w:rsidRPr="006F5EB5">
        <w:rPr>
          <w:rFonts w:ascii="Arial" w:hAnsi="Arial" w:cs="Arial"/>
          <w:sz w:val="21"/>
          <w:szCs w:val="21"/>
          <w:lang w:val="en-US"/>
        </w:rPr>
        <w:t>).</w:t>
      </w:r>
    </w:p>
    <w:p w:rsidR="00152242" w:rsidP="006765F3" w:rsidRDefault="00152242" w14:paraId="7106D3EA" w14:textId="77777777">
      <w:pPr>
        <w:spacing w:line="360" w:lineRule="auto"/>
        <w:jc w:val="both"/>
        <w:rPr>
          <w:rFonts w:ascii="Arial" w:hAnsi="Arial" w:cs="Arial"/>
          <w:sz w:val="20"/>
          <w:lang w:val="en-US"/>
        </w:rPr>
      </w:pPr>
    </w:p>
    <w:p w:rsidR="00D3585F" w:rsidP="174D3D2D" w:rsidRDefault="00423FB6" w14:paraId="4A45E60D" w14:textId="63678247">
      <w:pPr>
        <w:spacing w:line="360" w:lineRule="auto"/>
        <w:rPr>
          <w:rFonts w:ascii="Arial" w:hAnsi="Arial" w:cs="Arial"/>
          <w:sz w:val="21"/>
          <w:szCs w:val="21"/>
          <w:lang w:val="en-GB"/>
        </w:rPr>
      </w:pPr>
      <w:r w:rsidRPr="174D3D2D" w:rsidR="00423FB6">
        <w:rPr>
          <w:rFonts w:ascii="Arial" w:hAnsi="Arial" w:cs="Arial"/>
          <w:sz w:val="21"/>
          <w:szCs w:val="21"/>
          <w:lang w:val="en-GB"/>
        </w:rPr>
        <w:t>To respond the RFP “</w:t>
      </w:r>
      <w:r w:rsidRPr="174D3D2D" w:rsidR="00326489">
        <w:rPr>
          <w:rFonts w:ascii="Arial" w:hAnsi="Arial" w:cs="Arial"/>
          <w:sz w:val="21"/>
          <w:szCs w:val="21"/>
          <w:lang w:val="en-GB"/>
        </w:rPr>
        <w:t>Argentine</w:t>
      </w:r>
      <w:r w:rsidRPr="174D3D2D" w:rsidR="154EF4D9">
        <w:rPr>
          <w:rFonts w:ascii="Arial" w:hAnsi="Arial" w:cs="Arial"/>
          <w:sz w:val="21"/>
          <w:szCs w:val="21"/>
          <w:lang w:val="en-GB"/>
        </w:rPr>
        <w:t xml:space="preserve"> Exponential</w:t>
      </w:r>
      <w:r w:rsidRPr="174D3D2D" w:rsidR="00326489">
        <w:rPr>
          <w:rFonts w:ascii="Arial" w:hAnsi="Arial" w:cs="Arial"/>
          <w:sz w:val="21"/>
          <w:szCs w:val="21"/>
          <w:lang w:val="en-GB"/>
        </w:rPr>
        <w:t xml:space="preserve"> Design. Creative Bootcamp</w:t>
      </w:r>
      <w:r w:rsidRPr="174D3D2D" w:rsidR="00BC4181">
        <w:rPr>
          <w:rFonts w:ascii="Arial" w:hAnsi="Arial" w:cs="Arial"/>
          <w:sz w:val="21"/>
          <w:szCs w:val="21"/>
          <w:lang w:val="en-GB"/>
        </w:rPr>
        <w:t xml:space="preserve"> 2026</w:t>
      </w:r>
      <w:r w:rsidRPr="174D3D2D" w:rsidR="00423FB6">
        <w:rPr>
          <w:rFonts w:ascii="Arial" w:hAnsi="Arial" w:cs="Arial"/>
          <w:sz w:val="21"/>
          <w:szCs w:val="21"/>
          <w:lang w:val="en-GB"/>
        </w:rPr>
        <w:t xml:space="preserve">” </w:t>
      </w:r>
      <w:r w:rsidRPr="174D3D2D" w:rsidR="00BC4181">
        <w:rPr>
          <w:rFonts w:ascii="Arial" w:hAnsi="Arial" w:cs="Arial"/>
          <w:sz w:val="21"/>
          <w:szCs w:val="21"/>
          <w:lang w:val="en-GB"/>
        </w:rPr>
        <w:t>recipients</w:t>
      </w:r>
      <w:r w:rsidRPr="174D3D2D" w:rsidR="00423FB6">
        <w:rPr>
          <w:rFonts w:ascii="Arial" w:hAnsi="Arial" w:cs="Arial"/>
          <w:sz w:val="21"/>
          <w:szCs w:val="21"/>
          <w:lang w:val="en-GB"/>
        </w:rPr>
        <w:t xml:space="preserve"> are encouraged to provide the following:</w:t>
      </w:r>
    </w:p>
    <w:p w:rsidR="00655F4B" w:rsidP="003C4AA9" w:rsidRDefault="00655F4B" w14:paraId="5EE0AF09" w14:textId="77777777">
      <w:pPr>
        <w:spacing w:line="360" w:lineRule="auto"/>
        <w:rPr>
          <w:rFonts w:ascii="Arial" w:hAnsi="Arial" w:cs="Arial"/>
          <w:bCs/>
          <w:iCs/>
          <w:sz w:val="21"/>
          <w:szCs w:val="21"/>
          <w:lang w:val="en-GB"/>
        </w:rPr>
      </w:pPr>
    </w:p>
    <w:tbl>
      <w:tblPr>
        <w:tblW w:w="10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67"/>
        <w:gridCol w:w="1617"/>
        <w:gridCol w:w="6785"/>
      </w:tblGrid>
      <w:tr w:rsidRPr="006F5EB5" w:rsidR="008504E0" w:rsidTr="174D3D2D" w14:paraId="32B739D6" w14:textId="77777777">
        <w:trPr>
          <w:trHeight w:val="427"/>
          <w:jc w:val="center"/>
        </w:trPr>
        <w:tc>
          <w:tcPr>
            <w:tcW w:w="10469" w:type="dxa"/>
            <w:gridSpan w:val="3"/>
            <w:shd w:val="clear" w:color="auto" w:fill="auto"/>
            <w:tcMar/>
          </w:tcPr>
          <w:p w:rsidRPr="008504E0" w:rsidR="008504E0" w:rsidP="008504E0" w:rsidRDefault="008504E0" w14:paraId="6B53CF8D" w14:textId="77777777">
            <w:pPr>
              <w:ind w:left="450" w:hanging="450"/>
              <w:rPr>
                <w:rFonts w:ascii="Arial" w:hAnsi="Arial" w:cs="Arial"/>
                <w:b/>
                <w:bCs/>
                <w:color w:val="000000"/>
                <w:sz w:val="21"/>
                <w:szCs w:val="21"/>
                <w:lang w:val="en-GB"/>
              </w:rPr>
            </w:pPr>
            <w:r w:rsidRPr="008504E0">
              <w:rPr>
                <w:rFonts w:ascii="Arial" w:hAnsi="Arial" w:cs="Arial"/>
                <w:b/>
                <w:bCs/>
              </w:rPr>
              <w:t>Supplier´s Background and previous experience - 20%</w:t>
            </w:r>
          </w:p>
          <w:p w:rsidRPr="008504E0" w:rsidR="008504E0" w:rsidP="008504E0" w:rsidRDefault="008504E0" w14:paraId="4F8B6BE6" w14:textId="2EF8ECC0">
            <w:pPr>
              <w:rPr>
                <w:rFonts w:ascii="Arial" w:hAnsi="Arial" w:cs="Arial"/>
                <w:b/>
                <w:bCs/>
                <w:sz w:val="21"/>
                <w:szCs w:val="21"/>
                <w:lang w:val="en-GB"/>
              </w:rPr>
            </w:pPr>
          </w:p>
        </w:tc>
      </w:tr>
      <w:tr w:rsidRPr="006F5EB5" w:rsidR="00655F4B" w:rsidTr="174D3D2D" w14:paraId="60B1936B" w14:textId="77777777">
        <w:trPr>
          <w:trHeight w:val="427"/>
          <w:jc w:val="center"/>
        </w:trPr>
        <w:tc>
          <w:tcPr>
            <w:tcW w:w="2067" w:type="dxa"/>
            <w:shd w:val="clear" w:color="auto" w:fill="BFBFBF" w:themeFill="background1" w:themeFillShade="BF"/>
            <w:tcMar/>
            <w:vAlign w:val="center"/>
          </w:tcPr>
          <w:p w:rsidRPr="006F5EB5" w:rsidR="00655F4B" w:rsidP="00E373CA" w:rsidRDefault="00655F4B" w14:paraId="70CE9B04" w14:textId="77777777">
            <w:pPr>
              <w:ind w:left="450" w:hanging="450"/>
              <w:rPr>
                <w:rFonts w:ascii="Arial" w:hAnsi="Arial" w:cs="Arial"/>
                <w:b/>
                <w:bCs/>
                <w:color w:val="000000"/>
                <w:sz w:val="21"/>
                <w:szCs w:val="21"/>
                <w:lang w:val="en-GB"/>
              </w:rPr>
            </w:pPr>
            <w:r w:rsidRPr="00F6011F">
              <w:rPr>
                <w:rFonts w:ascii="Arial" w:hAnsi="Arial" w:cs="Arial"/>
                <w:b/>
                <w:bCs/>
                <w:color w:val="000000"/>
                <w:sz w:val="21"/>
                <w:szCs w:val="21"/>
                <w:lang w:val="en-GB"/>
              </w:rPr>
              <w:t>ID</w:t>
            </w:r>
          </w:p>
        </w:tc>
        <w:tc>
          <w:tcPr>
            <w:tcW w:w="1617" w:type="dxa"/>
            <w:shd w:val="clear" w:color="auto" w:fill="BFBFBF" w:themeFill="background1" w:themeFillShade="BF"/>
            <w:tcMar/>
          </w:tcPr>
          <w:p w:rsidRPr="008504E0" w:rsidR="00655F4B" w:rsidP="00E373CA" w:rsidRDefault="00655F4B" w14:paraId="411DE2BD" w14:textId="77777777">
            <w:pPr>
              <w:rPr>
                <w:rFonts w:ascii="Arial" w:hAnsi="Arial" w:cs="Arial"/>
                <w:b/>
                <w:bCs/>
                <w:color w:val="000000"/>
                <w:sz w:val="21"/>
                <w:szCs w:val="21"/>
                <w:lang w:val="en-GB"/>
              </w:rPr>
            </w:pPr>
            <w:r w:rsidRPr="008504E0">
              <w:rPr>
                <w:rFonts w:ascii="Arial" w:hAnsi="Arial" w:cs="Arial"/>
                <w:b/>
                <w:bCs/>
                <w:color w:val="000000"/>
                <w:sz w:val="21"/>
                <w:szCs w:val="21"/>
                <w:lang w:val="en-GB"/>
              </w:rPr>
              <w:t>%</w:t>
            </w:r>
          </w:p>
        </w:tc>
        <w:tc>
          <w:tcPr>
            <w:tcW w:w="6785" w:type="dxa"/>
            <w:shd w:val="clear" w:color="auto" w:fill="BFBFBF" w:themeFill="background1" w:themeFillShade="BF"/>
            <w:tcMar/>
            <w:vAlign w:val="center"/>
          </w:tcPr>
          <w:p w:rsidRPr="006F5EB5" w:rsidR="00655F4B" w:rsidP="00E373CA" w:rsidRDefault="00655F4B" w14:paraId="329030EC" w14:textId="77777777">
            <w:pPr>
              <w:rPr>
                <w:rFonts w:ascii="Arial" w:hAnsi="Arial" w:cs="Arial"/>
                <w:b/>
                <w:bCs/>
                <w:sz w:val="21"/>
                <w:szCs w:val="21"/>
                <w:lang w:val="en-GB"/>
              </w:rPr>
            </w:pPr>
            <w:r w:rsidRPr="006F5EB5">
              <w:rPr>
                <w:rFonts w:ascii="Arial" w:hAnsi="Arial" w:cs="Arial"/>
                <w:b/>
                <w:bCs/>
                <w:sz w:val="21"/>
                <w:szCs w:val="21"/>
                <w:lang w:val="en-GB"/>
              </w:rPr>
              <w:t>Requirement</w:t>
            </w:r>
          </w:p>
        </w:tc>
      </w:tr>
      <w:tr w:rsidRPr="006F5EB5" w:rsidR="00655F4B" w:rsidTr="174D3D2D" w14:paraId="296AADA1" w14:textId="77777777">
        <w:trPr>
          <w:trHeight w:val="787"/>
          <w:jc w:val="center"/>
        </w:trPr>
        <w:tc>
          <w:tcPr>
            <w:tcW w:w="2067" w:type="dxa"/>
            <w:tcMar/>
          </w:tcPr>
          <w:p w:rsidRPr="006F5EB5" w:rsidR="00655F4B" w:rsidP="00E373CA" w:rsidRDefault="00655F4B" w14:paraId="3A329412" w14:textId="77777777">
            <w:pPr>
              <w:jc w:val="both"/>
              <w:rPr>
                <w:rFonts w:ascii="Arial" w:hAnsi="Arial" w:cs="Arial"/>
                <w:b/>
                <w:color w:val="000000"/>
                <w:sz w:val="21"/>
                <w:szCs w:val="21"/>
                <w:lang w:val="en-GB"/>
              </w:rPr>
            </w:pPr>
            <w:r>
              <w:rPr>
                <w:rFonts w:ascii="Arial" w:hAnsi="Arial" w:cs="Arial"/>
                <w:b/>
                <w:color w:val="000000"/>
                <w:sz w:val="21"/>
                <w:szCs w:val="21"/>
                <w:lang w:val="en-GB"/>
              </w:rPr>
              <w:t>KE</w:t>
            </w:r>
            <w:r w:rsidRPr="006F5EB5">
              <w:rPr>
                <w:rFonts w:ascii="Arial" w:hAnsi="Arial" w:cs="Arial"/>
                <w:b/>
                <w:color w:val="000000"/>
                <w:sz w:val="21"/>
                <w:szCs w:val="21"/>
                <w:lang w:val="en-GB"/>
              </w:rPr>
              <w:t>01</w:t>
            </w:r>
          </w:p>
        </w:tc>
        <w:tc>
          <w:tcPr>
            <w:tcW w:w="1617" w:type="dxa"/>
            <w:tcMar/>
          </w:tcPr>
          <w:p w:rsidRPr="006F5EB5" w:rsidR="00655F4B" w:rsidP="008504E0" w:rsidRDefault="00655F4B" w14:paraId="41673B66" w14:textId="77777777">
            <w:pPr>
              <w:rPr>
                <w:rFonts w:ascii="Arial" w:hAnsi="Arial" w:cs="Arial"/>
                <w:b/>
                <w:bCs/>
                <w:color w:val="000000"/>
                <w:sz w:val="21"/>
                <w:szCs w:val="21"/>
                <w:lang w:val="en-GB"/>
              </w:rPr>
            </w:pPr>
            <w:r w:rsidRPr="00F6011F">
              <w:rPr>
                <w:rFonts w:ascii="Arial" w:hAnsi="Arial" w:cs="Arial"/>
                <w:b/>
                <w:bCs/>
                <w:color w:val="000000"/>
                <w:sz w:val="21"/>
                <w:szCs w:val="21"/>
                <w:lang w:val="en-GB"/>
              </w:rPr>
              <w:t>20%</w:t>
            </w:r>
          </w:p>
        </w:tc>
        <w:tc>
          <w:tcPr>
            <w:tcW w:w="6785" w:type="dxa"/>
            <w:tcMar/>
          </w:tcPr>
          <w:p w:rsidR="00655F4B" w:rsidP="00E373CA" w:rsidRDefault="00655F4B" w14:paraId="305E8F1F" w14:textId="77777777">
            <w:pPr>
              <w:rPr>
                <w:rFonts w:ascii="Arial" w:hAnsi="Arial" w:cs="Arial"/>
                <w:bCs/>
                <w:iCs/>
                <w:sz w:val="21"/>
                <w:szCs w:val="21"/>
                <w:lang w:val="en-GB"/>
              </w:rPr>
            </w:pPr>
            <w:r>
              <w:rPr>
                <w:rFonts w:ascii="Arial" w:hAnsi="Arial" w:cs="Arial"/>
                <w:bCs/>
                <w:iCs/>
                <w:sz w:val="21"/>
                <w:szCs w:val="21"/>
                <w:lang w:val="en-GB"/>
              </w:rPr>
              <w:t>P</w:t>
            </w:r>
            <w:r w:rsidRPr="00BB3373">
              <w:rPr>
                <w:rFonts w:ascii="Arial" w:hAnsi="Arial" w:cs="Arial"/>
                <w:bCs/>
                <w:iCs/>
                <w:sz w:val="21"/>
                <w:szCs w:val="21"/>
                <w:lang w:val="en-GB"/>
              </w:rPr>
              <w:t xml:space="preserve">lease </w:t>
            </w:r>
            <w:r>
              <w:rPr>
                <w:rFonts w:ascii="Arial" w:hAnsi="Arial" w:cs="Arial"/>
                <w:bCs/>
                <w:iCs/>
                <w:sz w:val="21"/>
                <w:szCs w:val="21"/>
                <w:lang w:val="en-GB"/>
              </w:rPr>
              <w:t>provide a summary of the following items:</w:t>
            </w:r>
          </w:p>
          <w:p w:rsidRPr="00EE0971" w:rsidR="00655F4B" w:rsidP="174D3D2D" w:rsidRDefault="00655F4B" w14:paraId="5CDA8751" w14:textId="0B15B81B">
            <w:pPr>
              <w:numPr>
                <w:ilvl w:val="0"/>
                <w:numId w:val="36"/>
              </w:numPr>
              <w:rPr>
                <w:rFonts w:ascii="Arial" w:hAnsi="Arial" w:cs="Arial"/>
                <w:sz w:val="21"/>
                <w:szCs w:val="21"/>
                <w:lang w:val="en-GB"/>
              </w:rPr>
            </w:pPr>
            <w:r w:rsidRPr="174D3D2D" w:rsidR="39A4AE8E">
              <w:rPr>
                <w:rFonts w:ascii="Arial" w:hAnsi="Arial" w:cs="Arial"/>
                <w:sz w:val="21"/>
                <w:szCs w:val="21"/>
                <w:lang w:val="en-GB"/>
              </w:rPr>
              <w:t>Intention letter</w:t>
            </w:r>
          </w:p>
          <w:p w:rsidRPr="00EE0971" w:rsidR="00655F4B" w:rsidP="174D3D2D" w:rsidRDefault="00655F4B" w14:paraId="36A574A6" w14:textId="5AD832E1">
            <w:pPr>
              <w:numPr>
                <w:ilvl w:val="0"/>
                <w:numId w:val="36"/>
              </w:numPr>
              <w:rPr>
                <w:rFonts w:ascii="Arial" w:hAnsi="Arial" w:cs="Arial"/>
                <w:sz w:val="21"/>
                <w:szCs w:val="21"/>
                <w:lang w:val="en-GB"/>
              </w:rPr>
            </w:pPr>
            <w:r w:rsidRPr="174D3D2D" w:rsidR="00655F4B">
              <w:rPr>
                <w:rFonts w:ascii="Arial" w:hAnsi="Arial" w:cs="Arial"/>
                <w:sz w:val="21"/>
                <w:szCs w:val="21"/>
                <w:lang w:val="en-GB"/>
              </w:rPr>
              <w:t xml:space="preserve">CV or Portfolio of you and the proposed team </w:t>
            </w:r>
          </w:p>
          <w:p w:rsidRPr="00EE0971" w:rsidR="00655F4B" w:rsidP="008504E0" w:rsidRDefault="00655F4B" w14:paraId="0478DCB9" w14:textId="77777777">
            <w:pPr>
              <w:pStyle w:val="ListBullet"/>
              <w:numPr>
                <w:ilvl w:val="0"/>
                <w:numId w:val="36"/>
              </w:numPr>
              <w:rPr>
                <w:rFonts w:ascii="Arial" w:hAnsi="Arial" w:cs="Arial"/>
                <w:sz w:val="21"/>
                <w:szCs w:val="21"/>
              </w:rPr>
            </w:pPr>
            <w:r w:rsidRPr="00EE0971">
              <w:rPr>
                <w:rFonts w:ascii="Arial" w:hAnsi="Arial" w:cs="Arial"/>
                <w:sz w:val="21"/>
                <w:szCs w:val="21"/>
              </w:rPr>
              <w:t>Concrete examples of relevant experience and knowledge as well as:</w:t>
            </w:r>
          </w:p>
          <w:p w:rsidRPr="009807B9" w:rsidR="008504E0" w:rsidP="009807B9" w:rsidRDefault="008504E0" w14:paraId="2C79BFEE" w14:textId="77777777">
            <w:pPr>
              <w:pStyle w:val="ListBullet"/>
              <w:numPr>
                <w:ilvl w:val="0"/>
                <w:numId w:val="37"/>
              </w:numPr>
              <w:ind w:left="734"/>
              <w:rPr>
                <w:rFonts w:ascii="Arial" w:hAnsi="Arial" w:eastAsia="Arial" w:cs="Arial"/>
                <w:color w:val="000000" w:themeColor="text1"/>
                <w:sz w:val="21"/>
                <w:szCs w:val="21"/>
              </w:rPr>
            </w:pPr>
            <w:r w:rsidRPr="009807B9">
              <w:rPr>
                <w:rFonts w:ascii="Arial" w:hAnsi="Arial" w:eastAsia="Arial" w:cs="Arial"/>
                <w:color w:val="000000" w:themeColor="text1"/>
                <w:sz w:val="21"/>
                <w:szCs w:val="21"/>
              </w:rPr>
              <w:t>Contact with professionals from the creative and cultural industries, with knowledge and insights of the problems, challenges and opportunities of entrepreneurs and creatives, as well as possible solutions and alternatives.</w:t>
            </w:r>
          </w:p>
          <w:p w:rsidRPr="009807B9" w:rsidR="008504E0" w:rsidP="009807B9" w:rsidRDefault="008504E0" w14:paraId="55C4D70A" w14:textId="77777777">
            <w:pPr>
              <w:pStyle w:val="ListBullet"/>
              <w:numPr>
                <w:ilvl w:val="0"/>
                <w:numId w:val="37"/>
              </w:numPr>
              <w:ind w:left="734"/>
              <w:rPr>
                <w:rFonts w:ascii="Arial" w:hAnsi="Arial" w:eastAsia="Arial" w:cs="Arial"/>
                <w:color w:val="000000" w:themeColor="text1"/>
                <w:sz w:val="21"/>
                <w:szCs w:val="21"/>
              </w:rPr>
            </w:pPr>
            <w:r w:rsidRPr="009807B9">
              <w:rPr>
                <w:rFonts w:ascii="Arial" w:hAnsi="Arial" w:eastAsia="Arial" w:cs="Arial"/>
                <w:color w:val="000000" w:themeColor="text1"/>
                <w:sz w:val="21"/>
                <w:szCs w:val="21"/>
              </w:rPr>
              <w:t>Solid knowledge of the cultural and creative entrepreneurship ecosystem in the UK, mainly in cultural, creative and social impact ventures.</w:t>
            </w:r>
          </w:p>
          <w:p w:rsidRPr="009807B9" w:rsidR="008504E0" w:rsidP="009807B9" w:rsidRDefault="008504E0" w14:paraId="7B7A82B4" w14:textId="77777777">
            <w:pPr>
              <w:pStyle w:val="ListBullet"/>
              <w:numPr>
                <w:ilvl w:val="0"/>
                <w:numId w:val="37"/>
              </w:numPr>
              <w:ind w:left="734"/>
              <w:rPr>
                <w:rFonts w:ascii="Arial" w:hAnsi="Arial" w:eastAsia="Arial" w:cs="Arial"/>
                <w:color w:val="000000" w:themeColor="text1"/>
                <w:sz w:val="21"/>
                <w:szCs w:val="21"/>
              </w:rPr>
            </w:pPr>
            <w:r w:rsidRPr="009807B9">
              <w:rPr>
                <w:rFonts w:ascii="Arial" w:hAnsi="Arial" w:eastAsia="Arial" w:cs="Arial"/>
                <w:color w:val="000000" w:themeColor="text1"/>
                <w:sz w:val="21"/>
                <w:szCs w:val="21"/>
              </w:rPr>
              <w:t xml:space="preserve">Operational ability to design and curate a series of masterclasses/workshops according to the topics agreed. </w:t>
            </w:r>
          </w:p>
          <w:p w:rsidRPr="009807B9" w:rsidR="008504E0" w:rsidP="009807B9" w:rsidRDefault="008504E0" w14:paraId="25F53F0F" w14:textId="77777777">
            <w:pPr>
              <w:pStyle w:val="ListBullet"/>
              <w:numPr>
                <w:ilvl w:val="0"/>
                <w:numId w:val="37"/>
              </w:numPr>
              <w:ind w:left="734"/>
              <w:rPr>
                <w:rFonts w:ascii="Arial" w:hAnsi="Arial" w:eastAsia="Arial" w:cs="Arial"/>
                <w:color w:val="000000" w:themeColor="text1"/>
                <w:sz w:val="21"/>
                <w:szCs w:val="21"/>
              </w:rPr>
            </w:pPr>
            <w:r w:rsidRPr="009807B9">
              <w:rPr>
                <w:rFonts w:ascii="Arial" w:hAnsi="Arial" w:eastAsia="Arial" w:cs="Arial"/>
                <w:color w:val="000000" w:themeColor="text1"/>
                <w:sz w:val="21"/>
                <w:szCs w:val="21"/>
              </w:rPr>
              <w:t xml:space="preserve">Ability to coordinate and deliver mentoring sessions to the 15 entrepreneurs selected. </w:t>
            </w:r>
          </w:p>
          <w:p w:rsidRPr="009807B9" w:rsidR="008504E0" w:rsidP="009807B9" w:rsidRDefault="008504E0" w14:paraId="4C80EC1A" w14:textId="77777777">
            <w:pPr>
              <w:pStyle w:val="ListBullet"/>
              <w:numPr>
                <w:ilvl w:val="0"/>
                <w:numId w:val="37"/>
              </w:numPr>
              <w:ind w:left="734"/>
              <w:rPr>
                <w:rFonts w:ascii="Arial" w:hAnsi="Arial" w:eastAsia="Arial" w:cs="Arial"/>
                <w:color w:val="000000" w:themeColor="text1"/>
                <w:sz w:val="21"/>
                <w:szCs w:val="21"/>
              </w:rPr>
            </w:pPr>
            <w:r w:rsidRPr="009807B9">
              <w:rPr>
                <w:rFonts w:ascii="Arial" w:hAnsi="Arial" w:eastAsia="Arial" w:cs="Arial"/>
                <w:color w:val="000000" w:themeColor="text1"/>
                <w:sz w:val="21"/>
                <w:szCs w:val="21"/>
              </w:rPr>
              <w:t xml:space="preserve">Operational ability to coordinate, implement and oversee residencies, collaborations and delegations in the UK. </w:t>
            </w:r>
          </w:p>
          <w:p w:rsidRPr="009807B9" w:rsidR="008504E0" w:rsidP="009807B9" w:rsidRDefault="008504E0" w14:paraId="08EE907E" w14:textId="77777777">
            <w:pPr>
              <w:pStyle w:val="ListBullet"/>
              <w:numPr>
                <w:ilvl w:val="0"/>
                <w:numId w:val="37"/>
              </w:numPr>
              <w:ind w:left="734"/>
              <w:rPr>
                <w:rFonts w:ascii="Arial" w:hAnsi="Arial" w:eastAsia="Arial" w:cs="Arial"/>
                <w:color w:val="000000" w:themeColor="text1"/>
                <w:sz w:val="21"/>
                <w:szCs w:val="21"/>
              </w:rPr>
            </w:pPr>
            <w:r w:rsidRPr="009807B9">
              <w:rPr>
                <w:rFonts w:ascii="Arial" w:hAnsi="Arial" w:eastAsia="Arial" w:cs="Arial"/>
                <w:color w:val="000000" w:themeColor="text1"/>
                <w:sz w:val="21"/>
                <w:szCs w:val="21"/>
              </w:rPr>
              <w:t>E</w:t>
            </w:r>
            <w:proofErr w:type="spellStart"/>
            <w:r w:rsidRPr="009807B9">
              <w:rPr>
                <w:rFonts w:ascii="Arial" w:hAnsi="Arial" w:eastAsia="Arial" w:cs="Arial"/>
                <w:color w:val="000000" w:themeColor="text1"/>
                <w:sz w:val="21"/>
                <w:szCs w:val="21"/>
                <w:lang w:val="en-US"/>
              </w:rPr>
              <w:t>xperience</w:t>
            </w:r>
            <w:proofErr w:type="spellEnd"/>
            <w:r w:rsidRPr="009807B9">
              <w:rPr>
                <w:rFonts w:ascii="Arial" w:hAnsi="Arial" w:eastAsia="Arial" w:cs="Arial"/>
                <w:color w:val="000000" w:themeColor="text1"/>
                <w:sz w:val="21"/>
                <w:szCs w:val="21"/>
                <w:lang w:val="en-US"/>
              </w:rPr>
              <w:t xml:space="preserve"> working on international projects in the creative industries sector.</w:t>
            </w:r>
          </w:p>
          <w:p w:rsidRPr="009807B9" w:rsidR="008504E0" w:rsidP="009807B9" w:rsidRDefault="008504E0" w14:paraId="4329EC98" w14:textId="77777777">
            <w:pPr>
              <w:pStyle w:val="ListBullet"/>
              <w:numPr>
                <w:ilvl w:val="0"/>
                <w:numId w:val="37"/>
              </w:numPr>
              <w:ind w:left="734"/>
              <w:rPr>
                <w:rFonts w:ascii="Arial" w:hAnsi="Arial" w:eastAsia="Arial" w:cs="Arial"/>
                <w:color w:val="000000" w:themeColor="text1"/>
                <w:sz w:val="21"/>
                <w:szCs w:val="21"/>
              </w:rPr>
            </w:pPr>
            <w:r w:rsidRPr="009807B9">
              <w:rPr>
                <w:rFonts w:ascii="Arial" w:hAnsi="Arial" w:eastAsia="Arial" w:cs="Arial"/>
                <w:color w:val="000000" w:themeColor="text1"/>
                <w:sz w:val="21"/>
                <w:szCs w:val="21"/>
              </w:rPr>
              <w:t>Ability to communicate complex concepts accurately and meaningfully.</w:t>
            </w:r>
          </w:p>
          <w:p w:rsidRPr="009807B9" w:rsidR="008504E0" w:rsidP="009807B9" w:rsidRDefault="008504E0" w14:paraId="3A664D40" w14:textId="77777777">
            <w:pPr>
              <w:pStyle w:val="ListBullet"/>
              <w:numPr>
                <w:ilvl w:val="0"/>
                <w:numId w:val="37"/>
              </w:numPr>
              <w:ind w:left="734"/>
              <w:rPr>
                <w:rFonts w:ascii="Arial" w:hAnsi="Arial" w:eastAsia="Arial" w:cs="Arial"/>
                <w:color w:val="000000" w:themeColor="text1"/>
                <w:sz w:val="21"/>
                <w:szCs w:val="21"/>
              </w:rPr>
            </w:pPr>
            <w:r w:rsidRPr="009807B9">
              <w:rPr>
                <w:rFonts w:ascii="Arial" w:hAnsi="Arial" w:eastAsia="Arial" w:cs="Arial"/>
                <w:color w:val="000000" w:themeColor="text1"/>
                <w:sz w:val="21"/>
                <w:szCs w:val="21"/>
                <w:lang w:val="en-US"/>
              </w:rPr>
              <w:t xml:space="preserve">Ability to manage and implement a budget for the year.   </w:t>
            </w:r>
          </w:p>
          <w:p w:rsidRPr="009807B9" w:rsidR="008504E0" w:rsidP="009807B9" w:rsidRDefault="008504E0" w14:paraId="01AE556A" w14:textId="77777777">
            <w:pPr>
              <w:pStyle w:val="ListBullet"/>
              <w:numPr>
                <w:ilvl w:val="0"/>
                <w:numId w:val="37"/>
              </w:numPr>
              <w:ind w:left="734"/>
              <w:rPr>
                <w:rFonts w:ascii="Arial" w:hAnsi="Arial" w:cs="Arial"/>
                <w:sz w:val="21"/>
                <w:szCs w:val="21"/>
              </w:rPr>
            </w:pPr>
            <w:r w:rsidRPr="009807B9">
              <w:rPr>
                <w:rFonts w:ascii="Arial" w:hAnsi="Arial" w:eastAsia="Arial" w:cs="Arial"/>
                <w:color w:val="000000" w:themeColor="text1"/>
                <w:sz w:val="21"/>
                <w:szCs w:val="21"/>
                <w:lang w:val="en-US"/>
              </w:rPr>
              <w:t xml:space="preserve">Ability to agree and comply with all British Council operational standards, procedures and policies as required. </w:t>
            </w:r>
          </w:p>
          <w:p w:rsidRPr="009807B9" w:rsidR="008504E0" w:rsidP="009807B9" w:rsidRDefault="008504E0" w14:paraId="180F69B9" w14:textId="77777777">
            <w:pPr>
              <w:pStyle w:val="ListBullet"/>
              <w:numPr>
                <w:ilvl w:val="0"/>
                <w:numId w:val="37"/>
              </w:numPr>
              <w:ind w:left="734"/>
              <w:rPr>
                <w:rFonts w:ascii="Arial" w:hAnsi="Arial" w:cs="Arial"/>
                <w:sz w:val="21"/>
                <w:szCs w:val="21"/>
              </w:rPr>
            </w:pPr>
            <w:r w:rsidRPr="009807B9">
              <w:rPr>
                <w:rFonts w:ascii="Arial" w:hAnsi="Arial" w:eastAsia="Arial" w:cs="Arial"/>
                <w:color w:val="000000" w:themeColor="text1"/>
                <w:sz w:val="21"/>
                <w:szCs w:val="21"/>
                <w:lang w:val="en-US"/>
              </w:rPr>
              <w:t>Ability to work as a team with the Bunge y Born Foundation, the British Council and the production team in Argentina.</w:t>
            </w:r>
            <w:r w:rsidRPr="009807B9">
              <w:rPr>
                <w:rFonts w:ascii="Arial" w:hAnsi="Arial" w:cs="Arial"/>
                <w:sz w:val="21"/>
                <w:szCs w:val="21"/>
              </w:rPr>
              <w:t xml:space="preserve"> </w:t>
            </w:r>
          </w:p>
          <w:p w:rsidR="009807B9" w:rsidP="009807B9" w:rsidRDefault="00655F4B" w14:paraId="651265D1" w14:textId="77777777">
            <w:pPr>
              <w:numPr>
                <w:ilvl w:val="0"/>
                <w:numId w:val="37"/>
              </w:numPr>
              <w:ind w:left="734"/>
              <w:rPr>
                <w:rFonts w:ascii="Arial" w:hAnsi="Arial" w:cs="Arial"/>
                <w:bCs/>
                <w:iCs/>
                <w:sz w:val="21"/>
                <w:szCs w:val="21"/>
                <w:lang w:val="en-GB"/>
              </w:rPr>
            </w:pPr>
            <w:r w:rsidRPr="009807B9">
              <w:rPr>
                <w:rFonts w:ascii="Arial" w:hAnsi="Arial" w:cs="Arial"/>
                <w:bCs/>
                <w:iCs/>
                <w:sz w:val="21"/>
                <w:szCs w:val="21"/>
                <w:lang w:val="en-GB"/>
              </w:rPr>
              <w:t>If you have a team of professionals involved in the work: please add the organogram and CVs of the project team and how the team members will operate to meet the deliverables</w:t>
            </w:r>
            <w:r w:rsidRPr="009807B9" w:rsidR="008504E0">
              <w:rPr>
                <w:rFonts w:ascii="Arial" w:hAnsi="Arial" w:cs="Arial"/>
                <w:bCs/>
                <w:iCs/>
                <w:sz w:val="21"/>
                <w:szCs w:val="21"/>
                <w:lang w:val="en-GB"/>
              </w:rPr>
              <w:t xml:space="preserve">. </w:t>
            </w:r>
            <w:r w:rsidRPr="009807B9">
              <w:rPr>
                <w:rFonts w:ascii="Arial" w:hAnsi="Arial" w:cs="Arial"/>
                <w:bCs/>
                <w:iCs/>
                <w:sz w:val="21"/>
                <w:szCs w:val="21"/>
                <w:lang w:val="en-GB"/>
              </w:rPr>
              <w:t xml:space="preserve">A list of the project team can be included if an organogram is not available. </w:t>
            </w:r>
          </w:p>
          <w:p w:rsidRPr="009807B9" w:rsidR="009807B9" w:rsidP="009807B9" w:rsidRDefault="009807B9" w14:paraId="56421F53" w14:textId="27330696">
            <w:pPr>
              <w:numPr>
                <w:ilvl w:val="0"/>
                <w:numId w:val="37"/>
              </w:numPr>
              <w:ind w:left="734"/>
              <w:rPr>
                <w:rFonts w:ascii="Arial" w:hAnsi="Arial" w:cs="Arial"/>
                <w:bCs/>
                <w:iCs/>
                <w:sz w:val="21"/>
                <w:szCs w:val="21"/>
                <w:lang w:val="en-GB"/>
              </w:rPr>
            </w:pPr>
            <w:r w:rsidRPr="009807B9">
              <w:rPr>
                <w:rFonts w:ascii="Arial" w:hAnsi="Arial" w:cs="Arial"/>
                <w:bCs/>
                <w:iCs/>
                <w:sz w:val="21"/>
                <w:szCs w:val="21"/>
                <w:lang w:val="en-GB"/>
              </w:rPr>
              <w:t>Proof of experience working with remote groups using digital platforms for teaching and activities. If there is evidence of Spanish knowledge/fluency, please add it here.</w:t>
            </w:r>
          </w:p>
          <w:p w:rsidR="009807B9" w:rsidP="174D3D2D" w:rsidRDefault="009807B9" w14:paraId="64C8F3EA" w14:textId="7E501D59">
            <w:pPr>
              <w:pStyle w:val="ListParagraph"/>
              <w:numPr>
                <w:ilvl w:val="0"/>
                <w:numId w:val="36"/>
              </w:numPr>
              <w:rPr>
                <w:rFonts w:ascii="Arial" w:hAnsi="Arial" w:cs="Arial"/>
                <w:sz w:val="21"/>
                <w:szCs w:val="21"/>
                <w:lang w:val="en-GB"/>
              </w:rPr>
            </w:pPr>
            <w:r w:rsidRPr="174D3D2D" w:rsidR="009807B9">
              <w:rPr>
                <w:rFonts w:ascii="Arial" w:hAnsi="Arial" w:cs="Arial"/>
                <w:sz w:val="21"/>
                <w:szCs w:val="21"/>
                <w:lang w:val="en-GB"/>
              </w:rPr>
              <w:t xml:space="preserve">Provide </w:t>
            </w:r>
            <w:r w:rsidRPr="174D3D2D" w:rsidR="7F1F82AD">
              <w:rPr>
                <w:rFonts w:ascii="Arial" w:hAnsi="Arial" w:eastAsia="Arial" w:cs="Arial"/>
                <w:b w:val="0"/>
                <w:bCs w:val="0"/>
                <w:i w:val="0"/>
                <w:iCs w:val="0"/>
                <w:caps w:val="0"/>
                <w:smallCaps w:val="0"/>
                <w:noProof w:val="0"/>
                <w:color w:val="000000" w:themeColor="text1" w:themeTint="FF" w:themeShade="FF"/>
                <w:sz w:val="22"/>
                <w:szCs w:val="22"/>
                <w:lang w:val="en-US"/>
              </w:rPr>
              <w:t>three (3) commercial references including: Company name, contact information, telephone and mail.</w:t>
            </w:r>
            <w:r w:rsidRPr="174D3D2D" w:rsidR="7F1F82AD">
              <w:rPr>
                <w:noProof w:val="0"/>
                <w:lang w:val="en-GB"/>
              </w:rPr>
              <w:t xml:space="preserve"> </w:t>
            </w:r>
          </w:p>
          <w:p w:rsidR="00655F4B" w:rsidP="00E373CA" w:rsidRDefault="00655F4B" w14:paraId="71BDFBE6" w14:textId="77777777">
            <w:pPr>
              <w:pBdr>
                <w:bottom w:val="single" w:color="auto" w:sz="12" w:space="1"/>
              </w:pBdr>
              <w:rPr>
                <w:rFonts w:ascii="Arial" w:hAnsi="Arial" w:cs="Arial"/>
                <w:bCs/>
                <w:iCs/>
                <w:sz w:val="21"/>
                <w:szCs w:val="21"/>
                <w:lang w:val="en-GB"/>
              </w:rPr>
            </w:pPr>
          </w:p>
          <w:p w:rsidR="00655F4B" w:rsidP="00E373CA" w:rsidRDefault="00655F4B" w14:paraId="2075A38A" w14:textId="77777777">
            <w:pPr>
              <w:rPr>
                <w:rFonts w:ascii="Arial" w:hAnsi="Arial" w:cs="Arial"/>
                <w:sz w:val="21"/>
                <w:szCs w:val="21"/>
                <w:lang w:val="en-GB"/>
              </w:rPr>
            </w:pPr>
          </w:p>
          <w:p w:rsidRPr="008504E0" w:rsidR="00655F4B" w:rsidP="00E373CA" w:rsidRDefault="00655F4B" w14:paraId="5C0F97B5" w14:textId="77777777">
            <w:pPr>
              <w:pStyle w:val="ListBullet"/>
              <w:tabs>
                <w:tab w:val="clear" w:pos="0"/>
              </w:tabs>
              <w:ind w:firstLine="0"/>
              <w:rPr>
                <w:rFonts w:ascii="Arial" w:hAnsi="Arial" w:cs="Arial"/>
                <w:b/>
                <w:iCs/>
                <w:sz w:val="21"/>
                <w:szCs w:val="21"/>
                <w:lang w:eastAsia="ru-RU"/>
              </w:rPr>
            </w:pPr>
            <w:r w:rsidRPr="008504E0">
              <w:rPr>
                <w:rFonts w:ascii="Arial" w:hAnsi="Arial" w:cs="Arial"/>
                <w:b/>
                <w:iCs/>
                <w:sz w:val="21"/>
                <w:szCs w:val="21"/>
                <w:lang w:eastAsia="ru-RU"/>
              </w:rPr>
              <w:t xml:space="preserve">Supplier´s response: </w:t>
            </w:r>
          </w:p>
          <w:p w:rsidR="00655F4B" w:rsidP="00E373CA" w:rsidRDefault="00655F4B" w14:paraId="5D3BEBE5" w14:textId="77777777">
            <w:pPr>
              <w:rPr>
                <w:rFonts w:ascii="Arial" w:hAnsi="Arial" w:cs="Arial"/>
                <w:sz w:val="21"/>
                <w:szCs w:val="21"/>
                <w:lang w:val="en-GB"/>
              </w:rPr>
            </w:pPr>
          </w:p>
          <w:p w:rsidR="00655F4B" w:rsidP="00E373CA" w:rsidRDefault="00655F4B" w14:paraId="5ED594AB" w14:textId="77777777">
            <w:pPr>
              <w:rPr>
                <w:rFonts w:ascii="Arial" w:hAnsi="Arial" w:cs="Arial"/>
                <w:sz w:val="21"/>
                <w:szCs w:val="21"/>
                <w:lang w:val="en-GB"/>
              </w:rPr>
            </w:pPr>
          </w:p>
          <w:p w:rsidR="009807B9" w:rsidP="00E373CA" w:rsidRDefault="009807B9" w14:paraId="1DD7173D" w14:textId="77777777">
            <w:pPr>
              <w:rPr>
                <w:rFonts w:ascii="Arial" w:hAnsi="Arial" w:cs="Arial"/>
                <w:sz w:val="21"/>
                <w:szCs w:val="21"/>
                <w:lang w:val="en-GB"/>
              </w:rPr>
            </w:pPr>
          </w:p>
          <w:p w:rsidR="009807B9" w:rsidP="00E373CA" w:rsidRDefault="009807B9" w14:paraId="1746F5EF" w14:textId="77777777">
            <w:pPr>
              <w:rPr>
                <w:rFonts w:ascii="Arial" w:hAnsi="Arial" w:cs="Arial"/>
                <w:sz w:val="21"/>
                <w:szCs w:val="21"/>
                <w:lang w:val="en-GB"/>
              </w:rPr>
            </w:pPr>
          </w:p>
          <w:p w:rsidR="009807B9" w:rsidP="00E373CA" w:rsidRDefault="009807B9" w14:paraId="27B900AD" w14:textId="77777777">
            <w:pPr>
              <w:rPr>
                <w:rFonts w:ascii="Arial" w:hAnsi="Arial" w:cs="Arial"/>
                <w:sz w:val="21"/>
                <w:szCs w:val="21"/>
                <w:lang w:val="en-GB"/>
              </w:rPr>
            </w:pPr>
          </w:p>
          <w:p w:rsidR="009807B9" w:rsidP="00E373CA" w:rsidRDefault="009807B9" w14:paraId="7BCE830B" w14:textId="77777777">
            <w:pPr>
              <w:rPr>
                <w:rFonts w:ascii="Arial" w:hAnsi="Arial" w:cs="Arial"/>
                <w:sz w:val="21"/>
                <w:szCs w:val="21"/>
                <w:lang w:val="en-GB"/>
              </w:rPr>
            </w:pPr>
          </w:p>
          <w:p w:rsidR="009807B9" w:rsidP="00E373CA" w:rsidRDefault="009807B9" w14:paraId="0193C58F" w14:textId="77777777">
            <w:pPr>
              <w:rPr>
                <w:rFonts w:ascii="Arial" w:hAnsi="Arial" w:cs="Arial"/>
                <w:sz w:val="21"/>
                <w:szCs w:val="21"/>
                <w:lang w:val="en-GB"/>
              </w:rPr>
            </w:pPr>
          </w:p>
          <w:p w:rsidR="00655F4B" w:rsidP="00E373CA" w:rsidRDefault="00655F4B" w14:paraId="42B55437" w14:textId="77777777">
            <w:pPr>
              <w:rPr>
                <w:rFonts w:ascii="Arial" w:hAnsi="Arial" w:cs="Arial"/>
                <w:sz w:val="21"/>
                <w:szCs w:val="21"/>
                <w:lang w:val="en-GB"/>
              </w:rPr>
            </w:pPr>
          </w:p>
          <w:p w:rsidR="00655F4B" w:rsidP="00E373CA" w:rsidRDefault="00655F4B" w14:paraId="416C91A1" w14:textId="77777777">
            <w:pPr>
              <w:rPr>
                <w:rFonts w:ascii="Arial" w:hAnsi="Arial" w:cs="Arial"/>
                <w:sz w:val="21"/>
                <w:szCs w:val="21"/>
                <w:lang w:val="en-GB"/>
              </w:rPr>
            </w:pPr>
          </w:p>
          <w:p w:rsidRPr="006F5EB5" w:rsidR="00655F4B" w:rsidP="00E373CA" w:rsidRDefault="00655F4B" w14:paraId="7D1BAA8C" w14:textId="77777777">
            <w:pPr>
              <w:rPr>
                <w:rFonts w:ascii="Arial" w:hAnsi="Arial" w:cs="Arial"/>
                <w:sz w:val="21"/>
                <w:szCs w:val="21"/>
                <w:lang w:val="en-GB"/>
              </w:rPr>
            </w:pPr>
          </w:p>
        </w:tc>
      </w:tr>
    </w:tbl>
    <w:p w:rsidR="00D3585F" w:rsidP="00CD4CA7" w:rsidRDefault="00D3585F" w14:paraId="291DC51B" w14:textId="7CF39C16">
      <w:pPr>
        <w:tabs>
          <w:tab w:val="left" w:pos="979"/>
        </w:tabs>
        <w:spacing w:line="360" w:lineRule="auto"/>
        <w:rPr>
          <w:rFonts w:ascii="Arial" w:hAnsi="Arial" w:cs="Arial"/>
          <w:bCs/>
          <w:iCs/>
          <w:sz w:val="21"/>
          <w:szCs w:val="21"/>
          <w:lang w:val="es-AR"/>
        </w:rPr>
      </w:pPr>
    </w:p>
    <w:p w:rsidR="004941E8" w:rsidP="00CD4CA7" w:rsidRDefault="004941E8" w14:paraId="7A7B6DD4" w14:textId="77777777">
      <w:pPr>
        <w:tabs>
          <w:tab w:val="left" w:pos="979"/>
        </w:tabs>
        <w:spacing w:line="360" w:lineRule="auto"/>
        <w:rPr>
          <w:rFonts w:ascii="Arial" w:hAnsi="Arial" w:cs="Arial"/>
          <w:bCs/>
          <w:iCs/>
          <w:sz w:val="21"/>
          <w:szCs w:val="21"/>
          <w:lang w:val="es-AR"/>
        </w:rPr>
      </w:pPr>
    </w:p>
    <w:tbl>
      <w:tblPr>
        <w:tblW w:w="10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67"/>
        <w:gridCol w:w="1617"/>
        <w:gridCol w:w="6785"/>
      </w:tblGrid>
      <w:tr w:rsidRPr="006F5EB5" w:rsidR="004941E8" w:rsidTr="00E373CA" w14:paraId="30BC0C4D" w14:textId="77777777">
        <w:trPr>
          <w:trHeight w:val="427"/>
          <w:jc w:val="center"/>
        </w:trPr>
        <w:tc>
          <w:tcPr>
            <w:tcW w:w="10469" w:type="dxa"/>
            <w:gridSpan w:val="3"/>
            <w:shd w:val="clear" w:color="auto" w:fill="auto"/>
          </w:tcPr>
          <w:p w:rsidRPr="008504E0" w:rsidR="004941E8" w:rsidP="00E373CA" w:rsidRDefault="002C77F0" w14:paraId="7272949C" w14:textId="11BC61B3">
            <w:pPr>
              <w:rPr>
                <w:rFonts w:ascii="Arial" w:hAnsi="Arial" w:cs="Arial"/>
                <w:b/>
                <w:bCs/>
                <w:sz w:val="21"/>
                <w:szCs w:val="21"/>
                <w:lang w:val="en-GB"/>
              </w:rPr>
            </w:pPr>
            <w:r w:rsidRPr="10DF50CF">
              <w:rPr>
                <w:rFonts w:ascii="Arial" w:hAnsi="Arial" w:cs="Arial"/>
                <w:b/>
                <w:bCs/>
                <w:lang w:val="en-GB"/>
              </w:rPr>
              <w:t>Quality of proposal: Methodology and Approach - 30%</w:t>
            </w:r>
          </w:p>
        </w:tc>
      </w:tr>
      <w:tr w:rsidRPr="006F5EB5" w:rsidR="004941E8" w:rsidTr="00E373CA" w14:paraId="2DFCE8BF" w14:textId="77777777">
        <w:trPr>
          <w:trHeight w:val="427"/>
          <w:jc w:val="center"/>
        </w:trPr>
        <w:tc>
          <w:tcPr>
            <w:tcW w:w="2067" w:type="dxa"/>
            <w:shd w:val="clear" w:color="auto" w:fill="BFBFBF"/>
            <w:vAlign w:val="center"/>
          </w:tcPr>
          <w:p w:rsidRPr="006F5EB5" w:rsidR="004941E8" w:rsidP="00E373CA" w:rsidRDefault="004941E8" w14:paraId="3930A18B" w14:textId="77777777">
            <w:pPr>
              <w:ind w:left="450" w:hanging="450"/>
              <w:rPr>
                <w:rFonts w:ascii="Arial" w:hAnsi="Arial" w:cs="Arial"/>
                <w:b/>
                <w:bCs/>
                <w:color w:val="000000"/>
                <w:sz w:val="21"/>
                <w:szCs w:val="21"/>
                <w:lang w:val="en-GB"/>
              </w:rPr>
            </w:pPr>
            <w:r w:rsidRPr="00F6011F">
              <w:rPr>
                <w:rFonts w:ascii="Arial" w:hAnsi="Arial" w:cs="Arial"/>
                <w:b/>
                <w:bCs/>
                <w:color w:val="000000"/>
                <w:sz w:val="21"/>
                <w:szCs w:val="21"/>
                <w:lang w:val="en-GB"/>
              </w:rPr>
              <w:t>ID</w:t>
            </w:r>
          </w:p>
        </w:tc>
        <w:tc>
          <w:tcPr>
            <w:tcW w:w="1617" w:type="dxa"/>
            <w:shd w:val="clear" w:color="auto" w:fill="BFBFBF"/>
          </w:tcPr>
          <w:p w:rsidRPr="008504E0" w:rsidR="004941E8" w:rsidP="00E373CA" w:rsidRDefault="004941E8" w14:paraId="19B2147C" w14:textId="77777777">
            <w:pPr>
              <w:rPr>
                <w:rFonts w:ascii="Arial" w:hAnsi="Arial" w:cs="Arial"/>
                <w:b/>
                <w:bCs/>
                <w:color w:val="000000"/>
                <w:sz w:val="21"/>
                <w:szCs w:val="21"/>
                <w:lang w:val="en-GB"/>
              </w:rPr>
            </w:pPr>
            <w:r w:rsidRPr="008504E0">
              <w:rPr>
                <w:rFonts w:ascii="Arial" w:hAnsi="Arial" w:cs="Arial"/>
                <w:b/>
                <w:bCs/>
                <w:color w:val="000000"/>
                <w:sz w:val="21"/>
                <w:szCs w:val="21"/>
                <w:lang w:val="en-GB"/>
              </w:rPr>
              <w:t>%</w:t>
            </w:r>
          </w:p>
        </w:tc>
        <w:tc>
          <w:tcPr>
            <w:tcW w:w="6785" w:type="dxa"/>
            <w:shd w:val="clear" w:color="auto" w:fill="BFBFBF"/>
            <w:vAlign w:val="center"/>
          </w:tcPr>
          <w:p w:rsidRPr="006F5EB5" w:rsidR="004941E8" w:rsidP="00E373CA" w:rsidRDefault="004941E8" w14:paraId="5FC89B5B" w14:textId="77777777">
            <w:pPr>
              <w:rPr>
                <w:rFonts w:ascii="Arial" w:hAnsi="Arial" w:cs="Arial"/>
                <w:b/>
                <w:bCs/>
                <w:sz w:val="21"/>
                <w:szCs w:val="21"/>
                <w:lang w:val="en-GB"/>
              </w:rPr>
            </w:pPr>
            <w:r w:rsidRPr="006F5EB5">
              <w:rPr>
                <w:rFonts w:ascii="Arial" w:hAnsi="Arial" w:cs="Arial"/>
                <w:b/>
                <w:bCs/>
                <w:sz w:val="21"/>
                <w:szCs w:val="21"/>
                <w:lang w:val="en-GB"/>
              </w:rPr>
              <w:t>Requirement</w:t>
            </w:r>
          </w:p>
        </w:tc>
      </w:tr>
      <w:tr w:rsidRPr="006F5EB5" w:rsidR="004941E8" w:rsidTr="00E373CA" w14:paraId="18E1E201" w14:textId="77777777">
        <w:trPr>
          <w:trHeight w:val="787"/>
          <w:jc w:val="center"/>
        </w:trPr>
        <w:tc>
          <w:tcPr>
            <w:tcW w:w="2067" w:type="dxa"/>
          </w:tcPr>
          <w:p w:rsidRPr="006F5EB5" w:rsidR="004941E8" w:rsidP="00E373CA" w:rsidRDefault="00A03F4C" w14:paraId="5A79B66F" w14:textId="0B820DCA">
            <w:pPr>
              <w:jc w:val="both"/>
              <w:rPr>
                <w:rFonts w:ascii="Arial" w:hAnsi="Arial" w:cs="Arial"/>
                <w:b/>
                <w:color w:val="000000"/>
                <w:sz w:val="21"/>
                <w:szCs w:val="21"/>
                <w:lang w:val="en-GB"/>
              </w:rPr>
            </w:pPr>
            <w:r>
              <w:rPr>
                <w:rFonts w:ascii="Arial" w:hAnsi="Arial" w:cs="Arial"/>
                <w:b/>
                <w:color w:val="000000"/>
                <w:sz w:val="21"/>
                <w:szCs w:val="21"/>
                <w:lang w:val="en-GB"/>
              </w:rPr>
              <w:t>MA</w:t>
            </w:r>
            <w:r w:rsidRPr="006F5EB5" w:rsidR="004941E8">
              <w:rPr>
                <w:rFonts w:ascii="Arial" w:hAnsi="Arial" w:cs="Arial"/>
                <w:b/>
                <w:color w:val="000000"/>
                <w:sz w:val="21"/>
                <w:szCs w:val="21"/>
                <w:lang w:val="en-GB"/>
              </w:rPr>
              <w:t>01</w:t>
            </w:r>
          </w:p>
        </w:tc>
        <w:tc>
          <w:tcPr>
            <w:tcW w:w="1617" w:type="dxa"/>
          </w:tcPr>
          <w:p w:rsidRPr="006F5EB5" w:rsidR="004941E8" w:rsidP="00E373CA" w:rsidRDefault="00A03F4C" w14:paraId="0A58B25E" w14:textId="1A15992F">
            <w:pPr>
              <w:rPr>
                <w:rFonts w:ascii="Arial" w:hAnsi="Arial" w:cs="Arial"/>
                <w:b/>
                <w:bCs/>
                <w:color w:val="000000"/>
                <w:sz w:val="21"/>
                <w:szCs w:val="21"/>
                <w:lang w:val="en-GB"/>
              </w:rPr>
            </w:pPr>
            <w:r>
              <w:rPr>
                <w:rFonts w:ascii="Arial" w:hAnsi="Arial" w:cs="Arial"/>
                <w:b/>
                <w:bCs/>
                <w:color w:val="000000"/>
                <w:sz w:val="21"/>
                <w:szCs w:val="21"/>
                <w:lang w:val="en-GB"/>
              </w:rPr>
              <w:t>3</w:t>
            </w:r>
            <w:r w:rsidRPr="00F6011F" w:rsidR="004941E8">
              <w:rPr>
                <w:rFonts w:ascii="Arial" w:hAnsi="Arial" w:cs="Arial"/>
                <w:b/>
                <w:bCs/>
                <w:color w:val="000000"/>
                <w:sz w:val="21"/>
                <w:szCs w:val="21"/>
                <w:lang w:val="en-GB"/>
              </w:rPr>
              <w:t>0%</w:t>
            </w:r>
          </w:p>
        </w:tc>
        <w:tc>
          <w:tcPr>
            <w:tcW w:w="6785" w:type="dxa"/>
          </w:tcPr>
          <w:p w:rsidRPr="00F461FF" w:rsidR="00BD202D" w:rsidP="00F461FF" w:rsidRDefault="004821D4" w14:paraId="3101609C" w14:textId="10E8CBAE">
            <w:pPr>
              <w:pStyle w:val="ListParagraph"/>
              <w:numPr>
                <w:ilvl w:val="0"/>
                <w:numId w:val="39"/>
              </w:numPr>
              <w:jc w:val="both"/>
              <w:rPr>
                <w:rFonts w:ascii="Arial" w:hAnsi="Arial" w:cs="Arial"/>
                <w:color w:val="000000"/>
                <w:sz w:val="21"/>
                <w:szCs w:val="21"/>
                <w:lang w:val="en-GB"/>
              </w:rPr>
            </w:pPr>
            <w:r w:rsidRPr="00F461FF">
              <w:rPr>
                <w:rFonts w:ascii="Arial" w:hAnsi="Arial" w:cs="Arial"/>
                <w:color w:val="000000"/>
                <w:sz w:val="21"/>
                <w:szCs w:val="21"/>
              </w:rPr>
              <w:t>Please details specific strategies and processes you will implement to meet the key objectives and specifications set out in the RFP, outlining the possible challenges and risks and how you will mitigate the</w:t>
            </w:r>
            <w:r w:rsidRPr="00F461FF">
              <w:rPr>
                <w:rFonts w:ascii="Arial" w:hAnsi="Arial" w:cs="Arial"/>
                <w:color w:val="000000"/>
                <w:sz w:val="21"/>
                <w:szCs w:val="21"/>
                <w:lang w:val="en-GB"/>
              </w:rPr>
              <w:t>m</w:t>
            </w:r>
            <w:r w:rsidRPr="00F461FF">
              <w:rPr>
                <w:rFonts w:ascii="Arial" w:hAnsi="Arial" w:cs="Arial"/>
                <w:color w:val="000000"/>
                <w:sz w:val="21"/>
                <w:szCs w:val="21"/>
              </w:rPr>
              <w:t>.</w:t>
            </w:r>
            <w:r w:rsidRPr="00F461FF">
              <w:rPr>
                <w:rFonts w:ascii="Arial" w:hAnsi="Arial" w:cs="Arial"/>
                <w:color w:val="000000"/>
                <w:sz w:val="21"/>
                <w:szCs w:val="21"/>
                <w:lang w:val="en-GB"/>
              </w:rPr>
              <w:t xml:space="preserve"> Please consider all aspects such as translation, timeline, </w:t>
            </w:r>
            <w:r w:rsidRPr="00F461FF" w:rsidR="00BD202D">
              <w:rPr>
                <w:rFonts w:ascii="Arial" w:hAnsi="Arial" w:cs="Arial"/>
                <w:color w:val="000000"/>
                <w:sz w:val="21"/>
                <w:szCs w:val="21"/>
                <w:lang w:val="en-GB"/>
              </w:rPr>
              <w:t>team</w:t>
            </w:r>
            <w:r w:rsidRPr="00F461FF" w:rsidR="00B5643F">
              <w:rPr>
                <w:rFonts w:ascii="Arial" w:hAnsi="Arial" w:cs="Arial"/>
                <w:color w:val="000000"/>
                <w:sz w:val="21"/>
                <w:szCs w:val="21"/>
                <w:lang w:val="en-GB"/>
              </w:rPr>
              <w:t xml:space="preserve"> required</w:t>
            </w:r>
            <w:r w:rsidRPr="00F461FF">
              <w:rPr>
                <w:rFonts w:ascii="Arial" w:hAnsi="Arial" w:cs="Arial"/>
                <w:color w:val="000000"/>
                <w:sz w:val="21"/>
                <w:szCs w:val="21"/>
                <w:lang w:val="en-GB"/>
              </w:rPr>
              <w:t>, etc.</w:t>
            </w:r>
            <w:r w:rsidRPr="00F461FF">
              <w:rPr>
                <w:rFonts w:ascii="Arial" w:hAnsi="Arial" w:cs="Arial"/>
                <w:color w:val="000000"/>
                <w:sz w:val="21"/>
                <w:szCs w:val="21"/>
                <w:lang w:val="en-GB"/>
              </w:rPr>
              <w:t xml:space="preserve"> Include</w:t>
            </w:r>
            <w:r w:rsidRPr="00F461FF" w:rsidR="00D67A69">
              <w:rPr>
                <w:rFonts w:ascii="Arial" w:hAnsi="Arial" w:cs="Arial"/>
                <w:color w:val="000000"/>
                <w:sz w:val="21"/>
                <w:szCs w:val="21"/>
                <w:lang w:val="en-GB"/>
              </w:rPr>
              <w:t xml:space="preserve"> a </w:t>
            </w:r>
            <w:r w:rsidRPr="00F461FF" w:rsidR="00BD202D">
              <w:rPr>
                <w:rFonts w:ascii="Arial" w:hAnsi="Arial" w:cs="Arial"/>
                <w:color w:val="000000"/>
                <w:sz w:val="21"/>
                <w:szCs w:val="21"/>
                <w:lang w:val="en-GB"/>
              </w:rPr>
              <w:t>Project proposal which address the following areas:</w:t>
            </w:r>
          </w:p>
          <w:p w:rsidRPr="00BD202D" w:rsidR="00BD202D" w:rsidP="00F461FF" w:rsidRDefault="00BD202D" w14:paraId="1CE400AA" w14:textId="08EE95D8">
            <w:pPr>
              <w:pStyle w:val="ListParagraph"/>
              <w:numPr>
                <w:ilvl w:val="0"/>
                <w:numId w:val="41"/>
              </w:numPr>
              <w:ind w:left="593" w:hanging="219"/>
              <w:jc w:val="both"/>
              <w:rPr>
                <w:rFonts w:ascii="Arial" w:hAnsi="Arial" w:cs="Arial"/>
                <w:color w:val="000000"/>
                <w:sz w:val="21"/>
                <w:szCs w:val="21"/>
                <w:lang w:val="en-GB"/>
              </w:rPr>
            </w:pPr>
            <w:r w:rsidRPr="00BD202D">
              <w:rPr>
                <w:rFonts w:ascii="Arial" w:hAnsi="Arial" w:cs="Arial"/>
                <w:color w:val="000000"/>
                <w:sz w:val="21"/>
                <w:szCs w:val="21"/>
                <w:lang w:val="en-GB"/>
              </w:rPr>
              <w:t xml:space="preserve">Approach and activity plan (based on the </w:t>
            </w:r>
            <w:r w:rsidR="00B5643F">
              <w:rPr>
                <w:rFonts w:ascii="Arial" w:hAnsi="Arial" w:cs="Arial"/>
                <w:color w:val="000000"/>
                <w:sz w:val="21"/>
                <w:szCs w:val="21"/>
                <w:lang w:val="en-GB"/>
              </w:rPr>
              <w:t>6</w:t>
            </w:r>
            <w:r w:rsidRPr="00BD202D">
              <w:rPr>
                <w:rFonts w:ascii="Arial" w:hAnsi="Arial" w:cs="Arial"/>
                <w:color w:val="000000"/>
                <w:sz w:val="21"/>
                <w:szCs w:val="21"/>
                <w:lang w:val="en-GB"/>
              </w:rPr>
              <w:t>-month programme plan provided)</w:t>
            </w:r>
          </w:p>
          <w:p w:rsidRPr="00BD202D" w:rsidR="00BD202D" w:rsidP="00F461FF" w:rsidRDefault="00BD202D" w14:paraId="71FA48E1" w14:textId="494D97A8">
            <w:pPr>
              <w:pStyle w:val="ListParagraph"/>
              <w:numPr>
                <w:ilvl w:val="0"/>
                <w:numId w:val="41"/>
              </w:numPr>
              <w:ind w:left="593" w:hanging="219"/>
              <w:jc w:val="both"/>
              <w:rPr>
                <w:rFonts w:ascii="Arial" w:hAnsi="Arial" w:cs="Arial"/>
                <w:color w:val="000000"/>
                <w:sz w:val="21"/>
                <w:szCs w:val="21"/>
                <w:lang w:val="en-GB"/>
              </w:rPr>
            </w:pPr>
            <w:r w:rsidRPr="00BD202D">
              <w:rPr>
                <w:rFonts w:ascii="Arial" w:hAnsi="Arial" w:cs="Arial"/>
                <w:color w:val="000000"/>
                <w:sz w:val="21"/>
                <w:szCs w:val="21"/>
                <w:lang w:val="en-GB"/>
              </w:rPr>
              <w:t>Key themes/topics for the Masterclasses</w:t>
            </w:r>
            <w:r w:rsidR="00B84A7B">
              <w:rPr>
                <w:rFonts w:ascii="Arial" w:hAnsi="Arial" w:cs="Arial"/>
                <w:color w:val="000000"/>
                <w:sz w:val="21"/>
                <w:szCs w:val="21"/>
                <w:lang w:val="en-GB"/>
              </w:rPr>
              <w:t>/workshops, based on the</w:t>
            </w:r>
            <w:r w:rsidRPr="00BD202D">
              <w:rPr>
                <w:rFonts w:ascii="Arial" w:hAnsi="Arial" w:cs="Arial"/>
                <w:color w:val="000000"/>
                <w:sz w:val="21"/>
                <w:szCs w:val="21"/>
                <w:lang w:val="en-GB"/>
              </w:rPr>
              <w:t xml:space="preserve"> areas of focus</w:t>
            </w:r>
            <w:r w:rsidR="00B84A7B">
              <w:rPr>
                <w:rFonts w:ascii="Arial" w:hAnsi="Arial" w:cs="Arial"/>
                <w:color w:val="000000"/>
                <w:sz w:val="21"/>
                <w:szCs w:val="21"/>
                <w:lang w:val="en-GB"/>
              </w:rPr>
              <w:t xml:space="preserve"> described in the </w:t>
            </w:r>
            <w:proofErr w:type="spellStart"/>
            <w:r w:rsidR="00B84A7B">
              <w:rPr>
                <w:rFonts w:ascii="Arial" w:hAnsi="Arial" w:cs="Arial"/>
                <w:color w:val="000000"/>
                <w:sz w:val="21"/>
                <w:szCs w:val="21"/>
                <w:lang w:val="en-GB"/>
              </w:rPr>
              <w:t>RfP</w:t>
            </w:r>
            <w:proofErr w:type="spellEnd"/>
            <w:r w:rsidR="00B84A7B">
              <w:rPr>
                <w:rFonts w:ascii="Arial" w:hAnsi="Arial" w:cs="Arial"/>
                <w:color w:val="000000"/>
                <w:sz w:val="21"/>
                <w:szCs w:val="21"/>
                <w:lang w:val="en-GB"/>
              </w:rPr>
              <w:t xml:space="preserve">. </w:t>
            </w:r>
          </w:p>
          <w:p w:rsidRPr="00BD202D" w:rsidR="00BD202D" w:rsidP="00F461FF" w:rsidRDefault="00BD202D" w14:paraId="29CAD8C0" w14:textId="27D140A6">
            <w:pPr>
              <w:pStyle w:val="ListParagraph"/>
              <w:numPr>
                <w:ilvl w:val="0"/>
                <w:numId w:val="41"/>
              </w:numPr>
              <w:ind w:left="593" w:hanging="219"/>
              <w:jc w:val="both"/>
              <w:rPr>
                <w:rFonts w:ascii="Arial" w:hAnsi="Arial" w:cs="Arial"/>
                <w:color w:val="000000"/>
                <w:sz w:val="21"/>
                <w:szCs w:val="21"/>
                <w:lang w:val="en-GB"/>
              </w:rPr>
            </w:pPr>
            <w:r w:rsidRPr="00BD202D">
              <w:rPr>
                <w:rFonts w:ascii="Arial" w:hAnsi="Arial" w:cs="Arial"/>
                <w:color w:val="000000"/>
                <w:sz w:val="21"/>
                <w:szCs w:val="21"/>
                <w:lang w:val="en-GB"/>
              </w:rPr>
              <w:t>Suggested speakers for the Masterclasses</w:t>
            </w:r>
            <w:r w:rsidR="00EB2F9E">
              <w:rPr>
                <w:rFonts w:ascii="Arial" w:hAnsi="Arial" w:cs="Arial"/>
                <w:color w:val="000000"/>
                <w:sz w:val="21"/>
                <w:szCs w:val="21"/>
                <w:lang w:val="en-GB"/>
              </w:rPr>
              <w:t xml:space="preserve">/ workshops. </w:t>
            </w:r>
          </w:p>
          <w:p w:rsidRPr="00BD202D" w:rsidR="00BD202D" w:rsidP="00F461FF" w:rsidRDefault="00BD202D" w14:paraId="65E9FEB6" w14:textId="0CC69EF8">
            <w:pPr>
              <w:pStyle w:val="ListParagraph"/>
              <w:numPr>
                <w:ilvl w:val="0"/>
                <w:numId w:val="41"/>
              </w:numPr>
              <w:ind w:left="593" w:hanging="219"/>
              <w:jc w:val="both"/>
              <w:rPr>
                <w:rFonts w:ascii="Arial" w:hAnsi="Arial" w:cs="Arial"/>
                <w:color w:val="000000"/>
                <w:sz w:val="21"/>
                <w:szCs w:val="21"/>
                <w:lang w:val="en-GB"/>
              </w:rPr>
            </w:pPr>
            <w:r w:rsidRPr="00BD202D">
              <w:rPr>
                <w:rFonts w:ascii="Arial" w:hAnsi="Arial" w:cs="Arial"/>
                <w:color w:val="000000"/>
                <w:sz w:val="21"/>
                <w:szCs w:val="21"/>
                <w:lang w:val="en-GB"/>
              </w:rPr>
              <w:t>Suggested plan and profiles for the mentoring sessions</w:t>
            </w:r>
            <w:r w:rsidR="00EB2F9E">
              <w:rPr>
                <w:rFonts w:ascii="Arial" w:hAnsi="Arial" w:cs="Arial"/>
                <w:color w:val="000000"/>
                <w:sz w:val="21"/>
                <w:szCs w:val="21"/>
                <w:lang w:val="en-GB"/>
              </w:rPr>
              <w:t xml:space="preserve">. </w:t>
            </w:r>
          </w:p>
          <w:p w:rsidRPr="00BD202D" w:rsidR="00BD202D" w:rsidP="00F461FF" w:rsidRDefault="00BD202D" w14:paraId="5CDD7876" w14:textId="6E1F1B4C">
            <w:pPr>
              <w:pStyle w:val="ListParagraph"/>
              <w:numPr>
                <w:ilvl w:val="0"/>
                <w:numId w:val="41"/>
              </w:numPr>
              <w:ind w:left="593" w:hanging="219"/>
              <w:jc w:val="both"/>
              <w:rPr>
                <w:rFonts w:ascii="Arial" w:hAnsi="Arial" w:cs="Arial"/>
                <w:color w:val="000000"/>
                <w:sz w:val="21"/>
                <w:szCs w:val="21"/>
                <w:lang w:val="en-GB"/>
              </w:rPr>
            </w:pPr>
            <w:r w:rsidRPr="00BD202D">
              <w:rPr>
                <w:rFonts w:ascii="Arial" w:hAnsi="Arial" w:cs="Arial"/>
                <w:color w:val="000000"/>
                <w:sz w:val="21"/>
                <w:szCs w:val="21"/>
                <w:lang w:val="en-GB"/>
              </w:rPr>
              <w:t>Approach to facilitation and digital engagement</w:t>
            </w:r>
            <w:r w:rsidR="00EB2F9E">
              <w:rPr>
                <w:rFonts w:ascii="Arial" w:hAnsi="Arial" w:cs="Arial"/>
                <w:color w:val="000000"/>
                <w:sz w:val="21"/>
                <w:szCs w:val="21"/>
                <w:lang w:val="en-GB"/>
              </w:rPr>
              <w:t xml:space="preserve">. </w:t>
            </w:r>
          </w:p>
          <w:p w:rsidR="00BD202D" w:rsidP="00F461FF" w:rsidRDefault="00BD202D" w14:paraId="376339BC" w14:textId="7E78736D">
            <w:pPr>
              <w:pStyle w:val="ListParagraph"/>
              <w:numPr>
                <w:ilvl w:val="0"/>
                <w:numId w:val="41"/>
              </w:numPr>
              <w:ind w:left="593" w:hanging="219"/>
              <w:jc w:val="both"/>
              <w:rPr>
                <w:rFonts w:ascii="Arial" w:hAnsi="Arial" w:cs="Arial"/>
                <w:color w:val="000000"/>
                <w:sz w:val="21"/>
                <w:szCs w:val="21"/>
                <w:lang w:val="en-GB"/>
              </w:rPr>
            </w:pPr>
            <w:r w:rsidRPr="00BD202D">
              <w:rPr>
                <w:rFonts w:ascii="Arial" w:hAnsi="Arial" w:cs="Arial"/>
                <w:color w:val="000000"/>
                <w:sz w:val="21"/>
                <w:szCs w:val="21"/>
                <w:lang w:val="en-GB"/>
              </w:rPr>
              <w:t xml:space="preserve">Any suggested amends to the </w:t>
            </w:r>
            <w:r w:rsidR="00B84A7B">
              <w:rPr>
                <w:rFonts w:ascii="Arial" w:hAnsi="Arial" w:cs="Arial"/>
                <w:color w:val="000000"/>
                <w:sz w:val="21"/>
                <w:szCs w:val="21"/>
                <w:lang w:val="en-GB"/>
              </w:rPr>
              <w:t>6</w:t>
            </w:r>
            <w:r w:rsidRPr="00BD202D">
              <w:rPr>
                <w:rFonts w:ascii="Arial" w:hAnsi="Arial" w:cs="Arial"/>
                <w:color w:val="000000"/>
                <w:sz w:val="21"/>
                <w:szCs w:val="21"/>
                <w:lang w:val="en-GB"/>
              </w:rPr>
              <w:t>-month programme plan provided</w:t>
            </w:r>
          </w:p>
          <w:p w:rsidR="00EB2F9E" w:rsidP="00F461FF" w:rsidRDefault="00EB2F9E" w14:paraId="21C501F4" w14:textId="22FFA903">
            <w:pPr>
              <w:pStyle w:val="ListParagraph"/>
              <w:numPr>
                <w:ilvl w:val="0"/>
                <w:numId w:val="41"/>
              </w:numPr>
              <w:ind w:left="593" w:hanging="219"/>
              <w:jc w:val="both"/>
              <w:rPr>
                <w:rFonts w:ascii="Arial" w:hAnsi="Arial" w:cs="Arial"/>
                <w:color w:val="000000"/>
                <w:sz w:val="21"/>
                <w:szCs w:val="21"/>
                <w:lang w:val="en-GB"/>
              </w:rPr>
            </w:pPr>
            <w:r>
              <w:rPr>
                <w:rFonts w:ascii="Arial" w:hAnsi="Arial" w:cs="Arial"/>
                <w:color w:val="000000"/>
                <w:sz w:val="21"/>
                <w:szCs w:val="21"/>
                <w:lang w:val="en-GB"/>
              </w:rPr>
              <w:t>Suggested plan for potentially hosting a delegation of the programme in the UK</w:t>
            </w:r>
          </w:p>
          <w:p w:rsidRPr="00BD202D" w:rsidR="00BD202D" w:rsidP="00C1513F" w:rsidRDefault="00EB2F9E" w14:paraId="717C4DB6" w14:textId="125D251F">
            <w:pPr>
              <w:pStyle w:val="ListParagraph"/>
              <w:numPr>
                <w:ilvl w:val="0"/>
                <w:numId w:val="41"/>
              </w:numPr>
              <w:ind w:left="593" w:hanging="219"/>
              <w:jc w:val="both"/>
              <w:rPr>
                <w:rFonts w:ascii="Arial" w:hAnsi="Arial" w:cs="Arial"/>
                <w:color w:val="000000"/>
                <w:sz w:val="21"/>
                <w:szCs w:val="21"/>
                <w:lang w:val="en-GB"/>
              </w:rPr>
            </w:pPr>
            <w:r>
              <w:rPr>
                <w:rFonts w:ascii="Arial" w:hAnsi="Arial" w:cs="Arial"/>
                <w:color w:val="000000"/>
                <w:sz w:val="21"/>
                <w:szCs w:val="21"/>
                <w:lang w:val="en-GB"/>
              </w:rPr>
              <w:t xml:space="preserve">Suggested plan for potentially </w:t>
            </w:r>
            <w:r>
              <w:rPr>
                <w:rFonts w:ascii="Arial" w:hAnsi="Arial" w:cs="Arial"/>
                <w:color w:val="000000"/>
                <w:sz w:val="21"/>
                <w:szCs w:val="21"/>
                <w:lang w:val="en-GB"/>
              </w:rPr>
              <w:t xml:space="preserve">delivering a scheme of collaborations </w:t>
            </w:r>
            <w:r w:rsidR="00C1513F">
              <w:rPr>
                <w:rFonts w:ascii="Arial" w:hAnsi="Arial" w:cs="Arial"/>
                <w:color w:val="000000"/>
                <w:sz w:val="21"/>
                <w:szCs w:val="21"/>
                <w:lang w:val="en-GB"/>
              </w:rPr>
              <w:t xml:space="preserve">between British and Argentine entrepreneurs. </w:t>
            </w:r>
          </w:p>
          <w:p w:rsidRPr="00BD202D" w:rsidR="00BD202D" w:rsidP="00E5651A" w:rsidRDefault="00BD202D" w14:paraId="19CDF026" w14:textId="6D039E98">
            <w:pPr>
              <w:jc w:val="both"/>
              <w:rPr>
                <w:rFonts w:ascii="Arial" w:hAnsi="Arial" w:cs="Arial"/>
                <w:color w:val="000000"/>
                <w:sz w:val="21"/>
                <w:szCs w:val="21"/>
                <w:lang w:val="en-GB"/>
              </w:rPr>
            </w:pPr>
          </w:p>
          <w:p w:rsidRPr="00C1513F" w:rsidR="005576B8" w:rsidP="00C1513F" w:rsidRDefault="00E5651A" w14:paraId="2ACAE018" w14:textId="3D9EBDA0">
            <w:pPr>
              <w:jc w:val="both"/>
              <w:rPr>
                <w:rFonts w:ascii="Arial" w:hAnsi="Arial" w:cs="Arial"/>
                <w:color w:val="000000"/>
                <w:sz w:val="21"/>
                <w:szCs w:val="21"/>
                <w:lang w:val="en-GB"/>
              </w:rPr>
            </w:pPr>
            <w:r w:rsidRPr="00C1513F">
              <w:rPr>
                <w:rFonts w:ascii="Arial" w:hAnsi="Arial" w:cs="Arial"/>
                <w:color w:val="000000"/>
                <w:sz w:val="21"/>
                <w:szCs w:val="21"/>
                <w:lang w:val="en-GB"/>
              </w:rPr>
              <w:t>You can include l</w:t>
            </w:r>
            <w:r w:rsidRPr="00C1513F" w:rsidR="00BD202D">
              <w:rPr>
                <w:rFonts w:ascii="Arial" w:hAnsi="Arial" w:cs="Arial"/>
                <w:color w:val="000000"/>
                <w:sz w:val="21"/>
                <w:szCs w:val="21"/>
                <w:lang w:val="en-GB"/>
              </w:rPr>
              <w:t>inks to websites and files</w:t>
            </w:r>
            <w:r w:rsidRPr="00C1513F" w:rsidR="00D67A69">
              <w:rPr>
                <w:rFonts w:ascii="Arial" w:hAnsi="Arial" w:cs="Arial"/>
                <w:color w:val="000000"/>
                <w:sz w:val="21"/>
                <w:szCs w:val="21"/>
                <w:lang w:val="en-GB"/>
              </w:rPr>
              <w:t>/folders</w:t>
            </w:r>
            <w:r w:rsidRPr="00C1513F" w:rsidR="00BD202D">
              <w:rPr>
                <w:rFonts w:ascii="Arial" w:hAnsi="Arial" w:cs="Arial"/>
                <w:color w:val="000000"/>
                <w:sz w:val="21"/>
                <w:szCs w:val="21"/>
                <w:lang w:val="en-GB"/>
              </w:rPr>
              <w:t xml:space="preserve"> in Drive. </w:t>
            </w:r>
            <w:r w:rsidRPr="00C1513F" w:rsidR="00D67A69">
              <w:rPr>
                <w:rFonts w:ascii="Arial" w:hAnsi="Arial" w:cs="Arial"/>
                <w:color w:val="000000"/>
                <w:sz w:val="21"/>
                <w:szCs w:val="21"/>
                <w:lang w:val="en-GB"/>
              </w:rPr>
              <w:t>I</w:t>
            </w:r>
            <w:r w:rsidRPr="00C1513F" w:rsidR="00C1513F">
              <w:rPr>
                <w:rFonts w:ascii="Arial" w:hAnsi="Arial" w:cs="Arial"/>
                <w:color w:val="000000"/>
                <w:sz w:val="21"/>
                <w:szCs w:val="21"/>
                <w:lang w:val="en-GB"/>
              </w:rPr>
              <w:t>n</w:t>
            </w:r>
            <w:r w:rsidRPr="00C1513F" w:rsidR="00D67A69">
              <w:rPr>
                <w:rFonts w:ascii="Arial" w:hAnsi="Arial" w:cs="Arial"/>
                <w:color w:val="000000"/>
                <w:sz w:val="21"/>
                <w:szCs w:val="21"/>
                <w:lang w:val="en-GB"/>
              </w:rPr>
              <w:t xml:space="preserve"> this case, please ensure they have an open access. The </w:t>
            </w:r>
            <w:r w:rsidRPr="00C1513F" w:rsidR="00BD202D">
              <w:rPr>
                <w:rFonts w:ascii="Arial" w:hAnsi="Arial" w:cs="Arial"/>
                <w:color w:val="000000"/>
                <w:sz w:val="21"/>
                <w:szCs w:val="21"/>
                <w:lang w:val="en-GB"/>
              </w:rPr>
              <w:t>British Council is not responsible for broken links and will not ask for passwords or permission to access documents.</w:t>
            </w:r>
          </w:p>
          <w:p w:rsidR="005576B8" w:rsidP="00E373CA" w:rsidRDefault="005576B8" w14:paraId="3E382167" w14:textId="77777777">
            <w:pPr>
              <w:pBdr>
                <w:bottom w:val="single" w:color="auto" w:sz="12" w:space="1"/>
              </w:pBdr>
              <w:rPr>
                <w:rFonts w:ascii="Arial" w:hAnsi="Arial" w:cs="Arial"/>
                <w:bCs/>
                <w:iCs/>
                <w:sz w:val="21"/>
                <w:szCs w:val="21"/>
                <w:lang w:val="en-GB"/>
              </w:rPr>
            </w:pPr>
          </w:p>
          <w:p w:rsidR="005576B8" w:rsidP="00E373CA" w:rsidRDefault="005576B8" w14:paraId="115A1B60" w14:textId="77777777">
            <w:pPr>
              <w:pBdr>
                <w:bottom w:val="single" w:color="auto" w:sz="12" w:space="1"/>
              </w:pBdr>
              <w:rPr>
                <w:rFonts w:ascii="Arial" w:hAnsi="Arial" w:cs="Arial"/>
                <w:bCs/>
                <w:iCs/>
                <w:sz w:val="21"/>
                <w:szCs w:val="21"/>
                <w:lang w:val="en-GB"/>
              </w:rPr>
            </w:pPr>
          </w:p>
          <w:p w:rsidR="004941E8" w:rsidP="00E373CA" w:rsidRDefault="004941E8" w14:paraId="6FF3BF6F" w14:textId="77777777">
            <w:pPr>
              <w:rPr>
                <w:rFonts w:ascii="Arial" w:hAnsi="Arial" w:cs="Arial"/>
                <w:sz w:val="21"/>
                <w:szCs w:val="21"/>
                <w:lang w:val="en-GB"/>
              </w:rPr>
            </w:pPr>
          </w:p>
          <w:p w:rsidRPr="008504E0" w:rsidR="004941E8" w:rsidP="00E373CA" w:rsidRDefault="004941E8" w14:paraId="7503FB09" w14:textId="77777777">
            <w:pPr>
              <w:pStyle w:val="ListBullet"/>
              <w:tabs>
                <w:tab w:val="clear" w:pos="0"/>
              </w:tabs>
              <w:ind w:firstLine="0"/>
              <w:rPr>
                <w:rFonts w:ascii="Arial" w:hAnsi="Arial" w:cs="Arial"/>
                <w:b/>
                <w:iCs/>
                <w:sz w:val="21"/>
                <w:szCs w:val="21"/>
                <w:lang w:eastAsia="ru-RU"/>
              </w:rPr>
            </w:pPr>
            <w:r w:rsidRPr="008504E0">
              <w:rPr>
                <w:rFonts w:ascii="Arial" w:hAnsi="Arial" w:cs="Arial"/>
                <w:b/>
                <w:iCs/>
                <w:sz w:val="21"/>
                <w:szCs w:val="21"/>
                <w:lang w:eastAsia="ru-RU"/>
              </w:rPr>
              <w:t xml:space="preserve">Supplier´s response: </w:t>
            </w:r>
          </w:p>
          <w:p w:rsidR="004941E8" w:rsidP="00E373CA" w:rsidRDefault="004941E8" w14:paraId="46653C9C" w14:textId="77777777">
            <w:pPr>
              <w:rPr>
                <w:rFonts w:ascii="Arial" w:hAnsi="Arial" w:cs="Arial"/>
                <w:sz w:val="21"/>
                <w:szCs w:val="21"/>
                <w:lang w:val="en-GB"/>
              </w:rPr>
            </w:pPr>
          </w:p>
          <w:p w:rsidR="00C1513F" w:rsidP="00E373CA" w:rsidRDefault="00C1513F" w14:paraId="1609D3D6" w14:textId="77777777">
            <w:pPr>
              <w:rPr>
                <w:rFonts w:ascii="Arial" w:hAnsi="Arial" w:cs="Arial"/>
                <w:sz w:val="21"/>
                <w:szCs w:val="21"/>
                <w:lang w:val="en-GB"/>
              </w:rPr>
            </w:pPr>
          </w:p>
          <w:p w:rsidR="004941E8" w:rsidP="00E373CA" w:rsidRDefault="004941E8" w14:paraId="4A61BC4E" w14:textId="77777777">
            <w:pPr>
              <w:rPr>
                <w:rFonts w:ascii="Arial" w:hAnsi="Arial" w:cs="Arial"/>
                <w:sz w:val="21"/>
                <w:szCs w:val="21"/>
                <w:lang w:val="en-GB"/>
              </w:rPr>
            </w:pPr>
          </w:p>
          <w:p w:rsidR="004941E8" w:rsidP="00E373CA" w:rsidRDefault="004941E8" w14:paraId="2281E7B6" w14:textId="77777777">
            <w:pPr>
              <w:rPr>
                <w:rFonts w:ascii="Arial" w:hAnsi="Arial" w:cs="Arial"/>
                <w:sz w:val="21"/>
                <w:szCs w:val="21"/>
                <w:lang w:val="en-GB"/>
              </w:rPr>
            </w:pPr>
          </w:p>
          <w:p w:rsidR="004941E8" w:rsidP="00E373CA" w:rsidRDefault="004941E8" w14:paraId="6CA2EFC1" w14:textId="77777777">
            <w:pPr>
              <w:rPr>
                <w:rFonts w:ascii="Arial" w:hAnsi="Arial" w:cs="Arial"/>
                <w:sz w:val="21"/>
                <w:szCs w:val="21"/>
                <w:lang w:val="en-GB"/>
              </w:rPr>
            </w:pPr>
          </w:p>
          <w:p w:rsidRPr="006F5EB5" w:rsidR="004941E8" w:rsidP="00E373CA" w:rsidRDefault="004941E8" w14:paraId="41D4B99F" w14:textId="77777777">
            <w:pPr>
              <w:rPr>
                <w:rFonts w:ascii="Arial" w:hAnsi="Arial" w:cs="Arial"/>
                <w:sz w:val="21"/>
                <w:szCs w:val="21"/>
                <w:lang w:val="en-GB"/>
              </w:rPr>
            </w:pPr>
          </w:p>
        </w:tc>
      </w:tr>
    </w:tbl>
    <w:p w:rsidRPr="004821D4" w:rsidR="004941E8" w:rsidP="00CD4CA7" w:rsidRDefault="004941E8" w14:paraId="3DF83082" w14:textId="77777777">
      <w:pPr>
        <w:tabs>
          <w:tab w:val="left" w:pos="979"/>
        </w:tabs>
        <w:spacing w:line="360" w:lineRule="auto"/>
        <w:rPr>
          <w:rFonts w:ascii="Arial" w:hAnsi="Arial" w:cs="Arial"/>
          <w:bCs/>
          <w:iCs/>
          <w:sz w:val="21"/>
          <w:szCs w:val="21"/>
          <w:lang w:val="en-GB"/>
        </w:rPr>
      </w:pPr>
    </w:p>
    <w:tbl>
      <w:tblPr>
        <w:tblW w:w="10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67"/>
        <w:gridCol w:w="1617"/>
        <w:gridCol w:w="6785"/>
      </w:tblGrid>
      <w:tr w:rsidRPr="006F5EB5" w:rsidR="009419A9" w:rsidTr="00E373CA" w14:paraId="0849F99D" w14:textId="77777777">
        <w:trPr>
          <w:trHeight w:val="427"/>
          <w:jc w:val="center"/>
        </w:trPr>
        <w:tc>
          <w:tcPr>
            <w:tcW w:w="10469" w:type="dxa"/>
            <w:gridSpan w:val="3"/>
            <w:shd w:val="clear" w:color="auto" w:fill="auto"/>
          </w:tcPr>
          <w:p w:rsidRPr="008504E0" w:rsidR="009419A9" w:rsidP="00E373CA" w:rsidRDefault="00B636A1" w14:paraId="55D28520" w14:textId="60BBECFC">
            <w:pPr>
              <w:rPr>
                <w:rFonts w:ascii="Arial" w:hAnsi="Arial" w:cs="Arial"/>
                <w:b/>
                <w:bCs/>
                <w:sz w:val="21"/>
                <w:szCs w:val="21"/>
                <w:lang w:val="en-GB"/>
              </w:rPr>
            </w:pPr>
            <w:r w:rsidRPr="10DF50CF">
              <w:rPr>
                <w:rFonts w:ascii="Arial" w:hAnsi="Arial" w:cs="Arial"/>
                <w:b/>
                <w:bCs/>
                <w:lang w:val="en-GB"/>
              </w:rPr>
              <w:t>Commercial and pricing approach – 40%</w:t>
            </w:r>
          </w:p>
        </w:tc>
      </w:tr>
      <w:tr w:rsidRPr="006F5EB5" w:rsidR="009419A9" w:rsidTr="00E373CA" w14:paraId="6FA3BC58" w14:textId="77777777">
        <w:trPr>
          <w:trHeight w:val="427"/>
          <w:jc w:val="center"/>
        </w:trPr>
        <w:tc>
          <w:tcPr>
            <w:tcW w:w="2067" w:type="dxa"/>
            <w:shd w:val="clear" w:color="auto" w:fill="BFBFBF"/>
            <w:vAlign w:val="center"/>
          </w:tcPr>
          <w:p w:rsidRPr="006F5EB5" w:rsidR="009419A9" w:rsidP="00E373CA" w:rsidRDefault="009419A9" w14:paraId="18F9BF79" w14:textId="77777777">
            <w:pPr>
              <w:ind w:left="450" w:hanging="450"/>
              <w:rPr>
                <w:rFonts w:ascii="Arial" w:hAnsi="Arial" w:cs="Arial"/>
                <w:b/>
                <w:bCs/>
                <w:color w:val="000000"/>
                <w:sz w:val="21"/>
                <w:szCs w:val="21"/>
                <w:lang w:val="en-GB"/>
              </w:rPr>
            </w:pPr>
            <w:r w:rsidRPr="00F6011F">
              <w:rPr>
                <w:rFonts w:ascii="Arial" w:hAnsi="Arial" w:cs="Arial"/>
                <w:b/>
                <w:bCs/>
                <w:color w:val="000000"/>
                <w:sz w:val="21"/>
                <w:szCs w:val="21"/>
                <w:lang w:val="en-GB"/>
              </w:rPr>
              <w:t>ID</w:t>
            </w:r>
          </w:p>
        </w:tc>
        <w:tc>
          <w:tcPr>
            <w:tcW w:w="1617" w:type="dxa"/>
            <w:shd w:val="clear" w:color="auto" w:fill="BFBFBF"/>
          </w:tcPr>
          <w:p w:rsidRPr="008504E0" w:rsidR="009419A9" w:rsidP="00E373CA" w:rsidRDefault="009419A9" w14:paraId="40334AB7" w14:textId="77777777">
            <w:pPr>
              <w:rPr>
                <w:rFonts w:ascii="Arial" w:hAnsi="Arial" w:cs="Arial"/>
                <w:b/>
                <w:bCs/>
                <w:color w:val="000000"/>
                <w:sz w:val="21"/>
                <w:szCs w:val="21"/>
                <w:lang w:val="en-GB"/>
              </w:rPr>
            </w:pPr>
            <w:r w:rsidRPr="008504E0">
              <w:rPr>
                <w:rFonts w:ascii="Arial" w:hAnsi="Arial" w:cs="Arial"/>
                <w:b/>
                <w:bCs/>
                <w:color w:val="000000"/>
                <w:sz w:val="21"/>
                <w:szCs w:val="21"/>
                <w:lang w:val="en-GB"/>
              </w:rPr>
              <w:t>%</w:t>
            </w:r>
          </w:p>
        </w:tc>
        <w:tc>
          <w:tcPr>
            <w:tcW w:w="6785" w:type="dxa"/>
            <w:shd w:val="clear" w:color="auto" w:fill="BFBFBF"/>
            <w:vAlign w:val="center"/>
          </w:tcPr>
          <w:p w:rsidRPr="006F5EB5" w:rsidR="009419A9" w:rsidP="00E373CA" w:rsidRDefault="009419A9" w14:paraId="0AC62C72" w14:textId="77777777">
            <w:pPr>
              <w:rPr>
                <w:rFonts w:ascii="Arial" w:hAnsi="Arial" w:cs="Arial"/>
                <w:b/>
                <w:bCs/>
                <w:sz w:val="21"/>
                <w:szCs w:val="21"/>
                <w:lang w:val="en-GB"/>
              </w:rPr>
            </w:pPr>
            <w:r w:rsidRPr="006F5EB5">
              <w:rPr>
                <w:rFonts w:ascii="Arial" w:hAnsi="Arial" w:cs="Arial"/>
                <w:b/>
                <w:bCs/>
                <w:sz w:val="21"/>
                <w:szCs w:val="21"/>
                <w:lang w:val="en-GB"/>
              </w:rPr>
              <w:t>Requirement</w:t>
            </w:r>
          </w:p>
        </w:tc>
      </w:tr>
      <w:tr w:rsidRPr="006F5EB5" w:rsidR="009419A9" w:rsidTr="00E373CA" w14:paraId="1D7F5FB3" w14:textId="77777777">
        <w:trPr>
          <w:trHeight w:val="787"/>
          <w:jc w:val="center"/>
        </w:trPr>
        <w:tc>
          <w:tcPr>
            <w:tcW w:w="2067" w:type="dxa"/>
          </w:tcPr>
          <w:p w:rsidRPr="006F5EB5" w:rsidR="009419A9" w:rsidP="00E373CA" w:rsidRDefault="00B636A1" w14:paraId="777D7F3D" w14:textId="520C05AE">
            <w:pPr>
              <w:jc w:val="both"/>
              <w:rPr>
                <w:rFonts w:ascii="Arial" w:hAnsi="Arial" w:cs="Arial"/>
                <w:b/>
                <w:color w:val="000000"/>
                <w:sz w:val="21"/>
                <w:szCs w:val="21"/>
                <w:lang w:val="en-GB"/>
              </w:rPr>
            </w:pPr>
            <w:r>
              <w:rPr>
                <w:rFonts w:ascii="Arial" w:hAnsi="Arial" w:cs="Arial"/>
                <w:b/>
                <w:color w:val="000000"/>
                <w:sz w:val="21"/>
                <w:szCs w:val="21"/>
                <w:lang w:val="en-GB"/>
              </w:rPr>
              <w:t>CO</w:t>
            </w:r>
            <w:r w:rsidRPr="006F5EB5" w:rsidR="009419A9">
              <w:rPr>
                <w:rFonts w:ascii="Arial" w:hAnsi="Arial" w:cs="Arial"/>
                <w:b/>
                <w:color w:val="000000"/>
                <w:sz w:val="21"/>
                <w:szCs w:val="21"/>
                <w:lang w:val="en-GB"/>
              </w:rPr>
              <w:t>01</w:t>
            </w:r>
          </w:p>
        </w:tc>
        <w:tc>
          <w:tcPr>
            <w:tcW w:w="1617" w:type="dxa"/>
          </w:tcPr>
          <w:p w:rsidRPr="006F5EB5" w:rsidR="009419A9" w:rsidP="00E373CA" w:rsidRDefault="00B636A1" w14:paraId="2487505B" w14:textId="32B7C973">
            <w:pPr>
              <w:rPr>
                <w:rFonts w:ascii="Arial" w:hAnsi="Arial" w:cs="Arial"/>
                <w:b/>
                <w:bCs/>
                <w:color w:val="000000"/>
                <w:sz w:val="21"/>
                <w:szCs w:val="21"/>
                <w:lang w:val="en-GB"/>
              </w:rPr>
            </w:pPr>
            <w:r>
              <w:rPr>
                <w:rFonts w:ascii="Arial" w:hAnsi="Arial" w:cs="Arial"/>
                <w:b/>
                <w:bCs/>
                <w:color w:val="000000"/>
                <w:sz w:val="21"/>
                <w:szCs w:val="21"/>
                <w:lang w:val="en-GB"/>
              </w:rPr>
              <w:t>4</w:t>
            </w:r>
            <w:r w:rsidRPr="00F6011F" w:rsidR="009419A9">
              <w:rPr>
                <w:rFonts w:ascii="Arial" w:hAnsi="Arial" w:cs="Arial"/>
                <w:b/>
                <w:bCs/>
                <w:color w:val="000000"/>
                <w:sz w:val="21"/>
                <w:szCs w:val="21"/>
                <w:lang w:val="en-GB"/>
              </w:rPr>
              <w:t>0%</w:t>
            </w:r>
          </w:p>
        </w:tc>
        <w:tc>
          <w:tcPr>
            <w:tcW w:w="6785" w:type="dxa"/>
          </w:tcPr>
          <w:p w:rsidRPr="00DB6B9F" w:rsidR="00827106" w:rsidP="00827106" w:rsidRDefault="00827106" w14:paraId="6EAF39F2" w14:textId="4D10F129">
            <w:pPr>
              <w:pStyle w:val="ListParagraph"/>
              <w:ind w:left="0"/>
              <w:jc w:val="both"/>
              <w:rPr>
                <w:rFonts w:ascii="Arial" w:hAnsi="Arial" w:cs="Arial"/>
                <w:color w:val="000000"/>
                <w:sz w:val="21"/>
                <w:szCs w:val="21"/>
                <w:lang w:val="en-GB"/>
              </w:rPr>
            </w:pPr>
            <w:r w:rsidRPr="006F5EB5">
              <w:rPr>
                <w:rFonts w:ascii="Arial" w:hAnsi="Arial" w:cs="Arial"/>
                <w:sz w:val="21"/>
                <w:szCs w:val="21"/>
              </w:rPr>
              <w:t xml:space="preserve">Please complete Annex </w:t>
            </w:r>
            <w:r>
              <w:rPr>
                <w:rFonts w:ascii="Arial" w:hAnsi="Arial" w:cs="Arial"/>
                <w:sz w:val="21"/>
                <w:szCs w:val="21"/>
              </w:rPr>
              <w:t>3</w:t>
            </w:r>
            <w:r w:rsidRPr="00284A20">
              <w:rPr>
                <w:rFonts w:ascii="Arial" w:hAnsi="Arial" w:cs="Arial"/>
                <w:sz w:val="21"/>
                <w:szCs w:val="21"/>
                <w:lang w:val="en-GB"/>
              </w:rPr>
              <w:t xml:space="preserve"> </w:t>
            </w:r>
            <w:r w:rsidRPr="006F5EB5">
              <w:rPr>
                <w:rFonts w:ascii="Arial" w:hAnsi="Arial" w:cs="Arial"/>
                <w:sz w:val="21"/>
                <w:szCs w:val="21"/>
              </w:rPr>
              <w:t>(Pricing Approach)</w:t>
            </w:r>
            <w:r w:rsidRPr="00DB6B9F">
              <w:rPr>
                <w:rFonts w:ascii="Arial" w:hAnsi="Arial" w:cs="Arial"/>
                <w:sz w:val="21"/>
                <w:szCs w:val="21"/>
                <w:lang w:val="en-GB"/>
              </w:rPr>
              <w:t xml:space="preserve">. In completing this section, please </w:t>
            </w:r>
            <w:r>
              <w:rPr>
                <w:rFonts w:ascii="Arial" w:hAnsi="Arial" w:cs="Arial"/>
                <w:sz w:val="21"/>
                <w:szCs w:val="21"/>
                <w:lang w:val="en-GB"/>
              </w:rPr>
              <w:t xml:space="preserve">detail the </w:t>
            </w:r>
            <w:r w:rsidRPr="00DB6B9F">
              <w:rPr>
                <w:rFonts w:ascii="Arial" w:hAnsi="Arial" w:cs="Arial"/>
                <w:sz w:val="21"/>
                <w:szCs w:val="21"/>
                <w:lang w:val="en-GB"/>
              </w:rPr>
              <w:t xml:space="preserve">team </w:t>
            </w:r>
            <w:r>
              <w:rPr>
                <w:rFonts w:ascii="Arial" w:hAnsi="Arial" w:cs="Arial"/>
                <w:sz w:val="21"/>
                <w:szCs w:val="21"/>
                <w:lang w:val="en-GB"/>
              </w:rPr>
              <w:t xml:space="preserve">fees by </w:t>
            </w:r>
            <w:r>
              <w:rPr>
                <w:rFonts w:ascii="Arial" w:hAnsi="Arial" w:cs="Arial"/>
                <w:sz w:val="21"/>
                <w:szCs w:val="21"/>
                <w:lang w:val="en-GB"/>
              </w:rPr>
              <w:t xml:space="preserve">activity, and include </w:t>
            </w:r>
            <w:r w:rsidR="007E710E">
              <w:rPr>
                <w:rFonts w:ascii="Arial" w:hAnsi="Arial" w:cs="Arial"/>
                <w:sz w:val="21"/>
                <w:szCs w:val="21"/>
                <w:lang w:val="en-GB"/>
              </w:rPr>
              <w:t xml:space="preserve">any other costs you foresee will be needed </w:t>
            </w:r>
            <w:proofErr w:type="gramStart"/>
            <w:r w:rsidR="007E710E">
              <w:rPr>
                <w:rFonts w:ascii="Arial" w:hAnsi="Arial" w:cs="Arial"/>
                <w:sz w:val="21"/>
                <w:szCs w:val="21"/>
                <w:lang w:val="en-GB"/>
              </w:rPr>
              <w:t>in order to</w:t>
            </w:r>
            <w:proofErr w:type="gramEnd"/>
            <w:r w:rsidR="007E710E">
              <w:rPr>
                <w:rFonts w:ascii="Arial" w:hAnsi="Arial" w:cs="Arial"/>
                <w:sz w:val="21"/>
                <w:szCs w:val="21"/>
                <w:lang w:val="en-GB"/>
              </w:rPr>
              <w:t xml:space="preserve"> comply with the implementation of the activities. </w:t>
            </w:r>
            <w:r>
              <w:rPr>
                <w:rFonts w:ascii="Arial" w:hAnsi="Arial" w:cs="Arial"/>
                <w:sz w:val="21"/>
                <w:szCs w:val="21"/>
                <w:lang w:val="en-GB"/>
              </w:rPr>
              <w:t xml:space="preserve">This includes: </w:t>
            </w:r>
          </w:p>
          <w:p w:rsidR="00827106" w:rsidP="00827106" w:rsidRDefault="00827106" w14:paraId="534EF392" w14:textId="77777777">
            <w:pPr>
              <w:pStyle w:val="ListParagraph"/>
              <w:numPr>
                <w:ilvl w:val="0"/>
                <w:numId w:val="30"/>
              </w:numPr>
              <w:ind w:left="360"/>
              <w:jc w:val="both"/>
              <w:rPr>
                <w:rFonts w:ascii="Arial" w:hAnsi="Arial" w:cs="Arial"/>
                <w:color w:val="000000"/>
                <w:sz w:val="21"/>
                <w:szCs w:val="21"/>
              </w:rPr>
            </w:pPr>
            <w:r w:rsidRPr="00F6011F">
              <w:rPr>
                <w:rFonts w:ascii="Arial" w:hAnsi="Arial" w:cs="Arial"/>
                <w:color w:val="000000"/>
                <w:sz w:val="21"/>
                <w:szCs w:val="21"/>
              </w:rPr>
              <w:t>Budget breakdown</w:t>
            </w:r>
            <w:r w:rsidRPr="00F6011F">
              <w:rPr>
                <w:rFonts w:ascii="Arial" w:hAnsi="Arial" w:cs="Arial"/>
                <w:color w:val="000000"/>
                <w:sz w:val="21"/>
                <w:szCs w:val="21"/>
                <w:lang w:val="en-GB"/>
              </w:rPr>
              <w:t xml:space="preserve">, </w:t>
            </w:r>
            <w:r w:rsidRPr="00F6011F">
              <w:rPr>
                <w:rFonts w:ascii="Arial" w:hAnsi="Arial" w:cs="Arial"/>
                <w:color w:val="000000"/>
                <w:sz w:val="21"/>
                <w:szCs w:val="21"/>
              </w:rPr>
              <w:t>demonstrat</w:t>
            </w:r>
            <w:proofErr w:type="spellStart"/>
            <w:r w:rsidRPr="00F6011F">
              <w:rPr>
                <w:rFonts w:ascii="Arial" w:hAnsi="Arial" w:cs="Arial"/>
                <w:color w:val="000000"/>
                <w:sz w:val="21"/>
                <w:szCs w:val="21"/>
                <w:lang w:val="en-GB"/>
              </w:rPr>
              <w:t>ing</w:t>
            </w:r>
            <w:proofErr w:type="spellEnd"/>
            <w:r w:rsidRPr="00F6011F">
              <w:rPr>
                <w:rFonts w:ascii="Arial" w:hAnsi="Arial" w:cs="Arial"/>
                <w:color w:val="000000"/>
                <w:sz w:val="21"/>
                <w:szCs w:val="21"/>
              </w:rPr>
              <w:t xml:space="preserve"> a value for money approach, outlining</w:t>
            </w:r>
            <w:r w:rsidRPr="003170A1">
              <w:rPr>
                <w:rFonts w:ascii="Arial" w:hAnsi="Arial" w:cs="Arial"/>
                <w:color w:val="000000"/>
                <w:sz w:val="21"/>
                <w:szCs w:val="21"/>
                <w:lang w:val="en-GB"/>
              </w:rPr>
              <w:t>:</w:t>
            </w:r>
          </w:p>
          <w:p w:rsidRPr="002F0F79" w:rsidR="00827106" w:rsidP="00827106" w:rsidRDefault="00827106" w14:paraId="16E30F38" w14:textId="0B93BB46">
            <w:pPr>
              <w:pStyle w:val="ListParagraph"/>
              <w:numPr>
                <w:ilvl w:val="1"/>
                <w:numId w:val="30"/>
              </w:numPr>
              <w:ind w:left="782"/>
              <w:jc w:val="both"/>
              <w:rPr>
                <w:rFonts w:ascii="Arial" w:hAnsi="Arial" w:cs="Arial"/>
                <w:color w:val="000000"/>
                <w:sz w:val="21"/>
                <w:szCs w:val="21"/>
              </w:rPr>
            </w:pPr>
            <w:r w:rsidRPr="00F6011F">
              <w:rPr>
                <w:rFonts w:ascii="Arial" w:hAnsi="Arial" w:cs="Arial"/>
                <w:color w:val="000000"/>
                <w:sz w:val="21"/>
                <w:szCs w:val="21"/>
                <w:lang w:val="en-GB"/>
              </w:rPr>
              <w:t>All fees (including VAT)</w:t>
            </w:r>
            <w:r>
              <w:rPr>
                <w:rFonts w:ascii="Arial" w:hAnsi="Arial" w:cs="Arial"/>
                <w:color w:val="000000"/>
                <w:sz w:val="21"/>
                <w:szCs w:val="21"/>
                <w:lang w:val="en-GB"/>
              </w:rPr>
              <w:t xml:space="preserve">, including a breakdown by </w:t>
            </w:r>
            <w:r w:rsidR="007E710E">
              <w:rPr>
                <w:rFonts w:ascii="Arial" w:hAnsi="Arial" w:cs="Arial"/>
                <w:color w:val="000000"/>
                <w:sz w:val="21"/>
                <w:szCs w:val="21"/>
                <w:lang w:val="en-GB"/>
              </w:rPr>
              <w:t>activity</w:t>
            </w:r>
          </w:p>
          <w:p w:rsidRPr="003170A1" w:rsidR="00827106" w:rsidP="00827106" w:rsidRDefault="00827106" w14:paraId="1FCB8F64" w14:textId="77777777">
            <w:pPr>
              <w:pStyle w:val="ListParagraph"/>
              <w:numPr>
                <w:ilvl w:val="1"/>
                <w:numId w:val="30"/>
              </w:numPr>
              <w:ind w:left="782"/>
              <w:jc w:val="both"/>
              <w:rPr>
                <w:rFonts w:ascii="Arial" w:hAnsi="Arial" w:cs="Arial"/>
                <w:color w:val="000000"/>
                <w:sz w:val="21"/>
                <w:szCs w:val="21"/>
              </w:rPr>
            </w:pPr>
            <w:r w:rsidRPr="00F6011F">
              <w:rPr>
                <w:rFonts w:ascii="Arial" w:hAnsi="Arial" w:cs="Arial"/>
                <w:color w:val="000000"/>
                <w:sz w:val="21"/>
                <w:szCs w:val="21"/>
                <w:lang w:val="en-GB"/>
              </w:rPr>
              <w:t>C</w:t>
            </w:r>
            <w:r w:rsidRPr="00F6011F">
              <w:rPr>
                <w:rFonts w:ascii="Arial" w:hAnsi="Arial" w:cs="Arial"/>
                <w:color w:val="000000"/>
                <w:sz w:val="21"/>
                <w:szCs w:val="21"/>
              </w:rPr>
              <w:t>osts of all services needed</w:t>
            </w:r>
            <w:r w:rsidRPr="00284A20">
              <w:rPr>
                <w:rFonts w:ascii="Arial" w:hAnsi="Arial" w:cs="Arial"/>
                <w:color w:val="000000"/>
                <w:sz w:val="21"/>
                <w:szCs w:val="21"/>
                <w:lang w:val="en-GB"/>
              </w:rPr>
              <w:t xml:space="preserve"> </w:t>
            </w:r>
            <w:r>
              <w:rPr>
                <w:rFonts w:ascii="Arial" w:hAnsi="Arial" w:cs="Arial"/>
                <w:color w:val="000000"/>
                <w:sz w:val="21"/>
                <w:szCs w:val="21"/>
                <w:lang w:val="en-GB"/>
              </w:rPr>
              <w:t xml:space="preserve">to reach the deliverables described (including, if applicable, </w:t>
            </w:r>
            <w:r w:rsidRPr="00F6011F">
              <w:rPr>
                <w:rFonts w:ascii="Arial" w:hAnsi="Arial" w:cs="Arial"/>
                <w:color w:val="000000"/>
                <w:sz w:val="21"/>
                <w:szCs w:val="21"/>
              </w:rPr>
              <w:t xml:space="preserve">digital </w:t>
            </w:r>
            <w:r w:rsidRPr="003170A1">
              <w:rPr>
                <w:rFonts w:ascii="Arial" w:hAnsi="Arial" w:cs="Arial"/>
                <w:color w:val="000000"/>
                <w:sz w:val="21"/>
                <w:szCs w:val="21"/>
              </w:rPr>
              <w:t>licences costs,</w:t>
            </w:r>
            <w:r w:rsidRPr="003170A1">
              <w:rPr>
                <w:rFonts w:ascii="Arial" w:hAnsi="Arial" w:cs="Arial"/>
                <w:color w:val="000000"/>
                <w:sz w:val="21"/>
                <w:szCs w:val="21"/>
                <w:lang w:val="en-GB"/>
              </w:rPr>
              <w:t xml:space="preserve"> </w:t>
            </w:r>
            <w:r w:rsidRPr="003170A1">
              <w:rPr>
                <w:rFonts w:ascii="Arial" w:hAnsi="Arial" w:cs="Arial"/>
                <w:color w:val="000000"/>
                <w:sz w:val="21"/>
                <w:szCs w:val="21"/>
              </w:rPr>
              <w:t xml:space="preserve">online platforms, materials, </w:t>
            </w:r>
            <w:r w:rsidRPr="003170A1">
              <w:rPr>
                <w:rFonts w:ascii="Arial" w:hAnsi="Arial" w:cs="Arial"/>
                <w:color w:val="000000"/>
                <w:sz w:val="21"/>
                <w:szCs w:val="21"/>
                <w:lang w:val="en-GB"/>
              </w:rPr>
              <w:t>translation, etc)</w:t>
            </w:r>
            <w:r w:rsidRPr="003170A1">
              <w:rPr>
                <w:rFonts w:ascii="Arial" w:hAnsi="Arial" w:cs="Arial"/>
                <w:color w:val="000000"/>
                <w:sz w:val="21"/>
                <w:szCs w:val="21"/>
              </w:rPr>
              <w:t>.</w:t>
            </w:r>
          </w:p>
          <w:p w:rsidRPr="003170A1" w:rsidR="00827106" w:rsidP="00827106" w:rsidRDefault="00827106" w14:paraId="5F48C412" w14:textId="18E05CC9">
            <w:pPr>
              <w:pStyle w:val="ListParagraph"/>
              <w:numPr>
                <w:ilvl w:val="1"/>
                <w:numId w:val="30"/>
              </w:numPr>
              <w:ind w:left="782"/>
              <w:jc w:val="both"/>
              <w:rPr>
                <w:rFonts w:ascii="Arial" w:hAnsi="Arial" w:cs="Arial"/>
                <w:color w:val="000000"/>
                <w:sz w:val="21"/>
                <w:szCs w:val="21"/>
              </w:rPr>
            </w:pPr>
            <w:r w:rsidRPr="003170A1">
              <w:rPr>
                <w:rFonts w:ascii="Arial" w:hAnsi="Arial" w:cs="Arial"/>
                <w:color w:val="000000"/>
                <w:sz w:val="21"/>
                <w:szCs w:val="21"/>
                <w:lang w:val="en-GB"/>
              </w:rPr>
              <w:t>Any other related costs</w:t>
            </w:r>
            <w:r w:rsidR="007E710E">
              <w:rPr>
                <w:rFonts w:ascii="Arial" w:hAnsi="Arial" w:cs="Arial"/>
                <w:color w:val="000000"/>
                <w:sz w:val="21"/>
                <w:szCs w:val="21"/>
                <w:lang w:val="en-GB"/>
              </w:rPr>
              <w:t xml:space="preserve"> you foresee necessary</w:t>
            </w:r>
            <w:r w:rsidRPr="003170A1">
              <w:rPr>
                <w:rFonts w:ascii="Arial" w:hAnsi="Arial" w:cs="Arial"/>
                <w:color w:val="000000"/>
                <w:sz w:val="21"/>
                <w:szCs w:val="21"/>
                <w:lang w:val="en-GB"/>
              </w:rPr>
              <w:t xml:space="preserve"> (Graphic design, marketing and others)</w:t>
            </w:r>
            <w:r w:rsidR="00785B22">
              <w:rPr>
                <w:rFonts w:ascii="Arial" w:hAnsi="Arial" w:cs="Arial"/>
                <w:color w:val="000000"/>
                <w:sz w:val="21"/>
                <w:szCs w:val="21"/>
                <w:lang w:val="en-GB"/>
              </w:rPr>
              <w:t>.</w:t>
            </w:r>
            <w:r w:rsidRPr="003170A1">
              <w:rPr>
                <w:rFonts w:ascii="Arial" w:hAnsi="Arial" w:cs="Arial"/>
                <w:color w:val="000000"/>
                <w:sz w:val="21"/>
                <w:szCs w:val="21"/>
                <w:lang w:val="en-GB"/>
              </w:rPr>
              <w:t xml:space="preserve"> </w:t>
            </w:r>
          </w:p>
          <w:p w:rsidR="009419A9" w:rsidP="00E373CA" w:rsidRDefault="009419A9" w14:paraId="778F2071" w14:textId="77777777">
            <w:pPr>
              <w:rPr>
                <w:rFonts w:ascii="Arial" w:hAnsi="Arial" w:cs="Arial"/>
                <w:sz w:val="21"/>
                <w:szCs w:val="21"/>
                <w:lang w:val="en-GB"/>
              </w:rPr>
            </w:pPr>
          </w:p>
          <w:p w:rsidR="00785B22" w:rsidP="00E373CA" w:rsidRDefault="00785B22" w14:paraId="51287A15" w14:textId="77777777">
            <w:pPr>
              <w:rPr>
                <w:rFonts w:ascii="Arial" w:hAnsi="Arial" w:cs="Arial"/>
                <w:sz w:val="21"/>
                <w:szCs w:val="21"/>
                <w:lang w:val="en-GB"/>
              </w:rPr>
            </w:pPr>
          </w:p>
          <w:p w:rsidRPr="006F5EB5" w:rsidR="00785B22" w:rsidP="00E373CA" w:rsidRDefault="00785B22" w14:paraId="2CFDBE6E" w14:textId="77777777">
            <w:pPr>
              <w:rPr>
                <w:rFonts w:ascii="Arial" w:hAnsi="Arial" w:cs="Arial"/>
                <w:sz w:val="21"/>
                <w:szCs w:val="21"/>
                <w:lang w:val="en-GB"/>
              </w:rPr>
            </w:pPr>
          </w:p>
        </w:tc>
      </w:tr>
    </w:tbl>
    <w:p w:rsidR="00CD4CA7" w:rsidP="00CD4CA7" w:rsidRDefault="00CD4CA7" w14:paraId="12D1058A" w14:textId="77777777">
      <w:pPr>
        <w:tabs>
          <w:tab w:val="left" w:pos="979"/>
        </w:tabs>
        <w:spacing w:line="360" w:lineRule="auto"/>
        <w:rPr>
          <w:rFonts w:ascii="Arial" w:hAnsi="Arial" w:cs="Arial"/>
          <w:bCs/>
          <w:iCs/>
          <w:sz w:val="21"/>
          <w:szCs w:val="21"/>
          <w:lang w:val="en-GB"/>
        </w:rPr>
      </w:pPr>
    </w:p>
    <w:tbl>
      <w:tblPr>
        <w:tblW w:w="10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067"/>
        <w:gridCol w:w="1617"/>
        <w:gridCol w:w="6785"/>
      </w:tblGrid>
      <w:tr w:rsidRPr="006F5EB5" w:rsidR="00E72C40" w:rsidTr="174D3D2D" w14:paraId="32135F60" w14:textId="77777777">
        <w:trPr>
          <w:trHeight w:val="427"/>
          <w:jc w:val="center"/>
        </w:trPr>
        <w:tc>
          <w:tcPr>
            <w:tcW w:w="10469" w:type="dxa"/>
            <w:gridSpan w:val="3"/>
            <w:shd w:val="clear" w:color="auto" w:fill="auto"/>
            <w:tcMar/>
          </w:tcPr>
          <w:p w:rsidRPr="008504E0" w:rsidR="00E72C40" w:rsidP="00E373CA" w:rsidRDefault="00625424" w14:paraId="39594E08" w14:textId="7EBAF142">
            <w:pPr>
              <w:rPr>
                <w:rFonts w:ascii="Arial" w:hAnsi="Arial" w:cs="Arial"/>
                <w:b w:val="1"/>
                <w:bCs w:val="1"/>
                <w:sz w:val="21"/>
                <w:szCs w:val="21"/>
                <w:lang w:val="en-GB"/>
              </w:rPr>
            </w:pPr>
            <w:r w:rsidRPr="174D3D2D" w:rsidR="387ED177">
              <w:rPr>
                <w:rFonts w:ascii="Arial" w:hAnsi="Arial" w:cs="Arial"/>
                <w:b w:val="1"/>
                <w:bCs w:val="1"/>
                <w:lang w:val="en-GB"/>
              </w:rPr>
              <w:t>Social Value – 10%</w:t>
            </w:r>
          </w:p>
        </w:tc>
      </w:tr>
      <w:tr w:rsidRPr="006F5EB5" w:rsidR="00E72C40" w:rsidTr="174D3D2D" w14:paraId="43FCEA1A" w14:textId="77777777">
        <w:trPr>
          <w:trHeight w:val="427"/>
          <w:jc w:val="center"/>
        </w:trPr>
        <w:tc>
          <w:tcPr>
            <w:tcW w:w="2067" w:type="dxa"/>
            <w:shd w:val="clear" w:color="auto" w:fill="BFBFBF" w:themeFill="background1" w:themeFillShade="BF"/>
            <w:tcMar/>
            <w:vAlign w:val="center"/>
          </w:tcPr>
          <w:p w:rsidRPr="006F5EB5" w:rsidR="00E72C40" w:rsidP="00E373CA" w:rsidRDefault="00E72C40" w14:paraId="2C3EB0E1" w14:textId="77777777">
            <w:pPr>
              <w:ind w:left="450" w:hanging="450"/>
              <w:rPr>
                <w:rFonts w:ascii="Arial" w:hAnsi="Arial" w:cs="Arial"/>
                <w:b/>
                <w:bCs/>
                <w:color w:val="000000"/>
                <w:sz w:val="21"/>
                <w:szCs w:val="21"/>
                <w:lang w:val="en-GB"/>
              </w:rPr>
            </w:pPr>
            <w:r w:rsidRPr="00F6011F">
              <w:rPr>
                <w:rFonts w:ascii="Arial" w:hAnsi="Arial" w:cs="Arial"/>
                <w:b/>
                <w:bCs/>
                <w:color w:val="000000"/>
                <w:sz w:val="21"/>
                <w:szCs w:val="21"/>
                <w:lang w:val="en-GB"/>
              </w:rPr>
              <w:t>ID</w:t>
            </w:r>
          </w:p>
        </w:tc>
        <w:tc>
          <w:tcPr>
            <w:tcW w:w="1617" w:type="dxa"/>
            <w:shd w:val="clear" w:color="auto" w:fill="BFBFBF" w:themeFill="background1" w:themeFillShade="BF"/>
            <w:tcMar/>
          </w:tcPr>
          <w:p w:rsidRPr="008504E0" w:rsidR="00E72C40" w:rsidP="00E373CA" w:rsidRDefault="00E72C40" w14:paraId="7C147AC1" w14:textId="77777777">
            <w:pPr>
              <w:rPr>
                <w:rFonts w:ascii="Arial" w:hAnsi="Arial" w:cs="Arial"/>
                <w:b/>
                <w:bCs/>
                <w:color w:val="000000"/>
                <w:sz w:val="21"/>
                <w:szCs w:val="21"/>
                <w:lang w:val="en-GB"/>
              </w:rPr>
            </w:pPr>
            <w:r w:rsidRPr="008504E0">
              <w:rPr>
                <w:rFonts w:ascii="Arial" w:hAnsi="Arial" w:cs="Arial"/>
                <w:b/>
                <w:bCs/>
                <w:color w:val="000000"/>
                <w:sz w:val="21"/>
                <w:szCs w:val="21"/>
                <w:lang w:val="en-GB"/>
              </w:rPr>
              <w:t>%</w:t>
            </w:r>
          </w:p>
        </w:tc>
        <w:tc>
          <w:tcPr>
            <w:tcW w:w="6785" w:type="dxa"/>
            <w:shd w:val="clear" w:color="auto" w:fill="BFBFBF" w:themeFill="background1" w:themeFillShade="BF"/>
            <w:tcMar/>
            <w:vAlign w:val="center"/>
          </w:tcPr>
          <w:p w:rsidRPr="006F5EB5" w:rsidR="00E72C40" w:rsidP="00E373CA" w:rsidRDefault="00E72C40" w14:paraId="38B64835" w14:textId="77777777">
            <w:pPr>
              <w:rPr>
                <w:rFonts w:ascii="Arial" w:hAnsi="Arial" w:cs="Arial"/>
                <w:b/>
                <w:bCs/>
                <w:sz w:val="21"/>
                <w:szCs w:val="21"/>
                <w:lang w:val="en-GB"/>
              </w:rPr>
            </w:pPr>
            <w:r w:rsidRPr="006F5EB5">
              <w:rPr>
                <w:rFonts w:ascii="Arial" w:hAnsi="Arial" w:cs="Arial"/>
                <w:b/>
                <w:bCs/>
                <w:sz w:val="21"/>
                <w:szCs w:val="21"/>
                <w:lang w:val="en-GB"/>
              </w:rPr>
              <w:t>Requirement</w:t>
            </w:r>
          </w:p>
        </w:tc>
      </w:tr>
      <w:tr w:rsidRPr="006F5EB5" w:rsidR="00E72C40" w:rsidTr="174D3D2D" w14:paraId="70275CCC" w14:textId="77777777">
        <w:trPr>
          <w:trHeight w:val="787"/>
          <w:jc w:val="center"/>
        </w:trPr>
        <w:tc>
          <w:tcPr>
            <w:tcW w:w="2067" w:type="dxa"/>
            <w:tcMar/>
          </w:tcPr>
          <w:p w:rsidRPr="006F5EB5" w:rsidR="00E72C40" w:rsidP="00E373CA" w:rsidRDefault="00625424" w14:paraId="58ADC0E9" w14:textId="39C1A56E">
            <w:pPr>
              <w:jc w:val="both"/>
              <w:rPr>
                <w:rFonts w:ascii="Arial" w:hAnsi="Arial" w:cs="Arial"/>
                <w:b/>
                <w:color w:val="000000"/>
                <w:sz w:val="21"/>
                <w:szCs w:val="21"/>
                <w:lang w:val="en-GB"/>
              </w:rPr>
            </w:pPr>
            <w:r>
              <w:rPr>
                <w:rFonts w:ascii="Arial" w:hAnsi="Arial" w:cs="Arial"/>
                <w:b/>
                <w:color w:val="000000"/>
                <w:sz w:val="21"/>
                <w:szCs w:val="21"/>
                <w:lang w:val="en-GB"/>
              </w:rPr>
              <w:t>SV</w:t>
            </w:r>
            <w:r w:rsidRPr="006F5EB5" w:rsidR="00E72C40">
              <w:rPr>
                <w:rFonts w:ascii="Arial" w:hAnsi="Arial" w:cs="Arial"/>
                <w:b/>
                <w:color w:val="000000"/>
                <w:sz w:val="21"/>
                <w:szCs w:val="21"/>
                <w:lang w:val="en-GB"/>
              </w:rPr>
              <w:t>01</w:t>
            </w:r>
          </w:p>
        </w:tc>
        <w:tc>
          <w:tcPr>
            <w:tcW w:w="1617" w:type="dxa"/>
            <w:tcMar/>
          </w:tcPr>
          <w:p w:rsidRPr="006F5EB5" w:rsidR="00E72C40" w:rsidP="00E373CA" w:rsidRDefault="00625424" w14:paraId="1CCE7FD7" w14:textId="44545004">
            <w:pPr>
              <w:rPr>
                <w:rFonts w:ascii="Arial" w:hAnsi="Arial" w:cs="Arial"/>
                <w:b/>
                <w:bCs/>
                <w:color w:val="000000"/>
                <w:sz w:val="21"/>
                <w:szCs w:val="21"/>
                <w:lang w:val="en-GB"/>
              </w:rPr>
            </w:pPr>
            <w:r>
              <w:rPr>
                <w:rFonts w:ascii="Arial" w:hAnsi="Arial" w:cs="Arial"/>
                <w:b/>
                <w:bCs/>
                <w:color w:val="000000"/>
                <w:sz w:val="21"/>
                <w:szCs w:val="21"/>
                <w:lang w:val="en-GB"/>
              </w:rPr>
              <w:t>1</w:t>
            </w:r>
            <w:r w:rsidRPr="00F6011F" w:rsidR="00E72C40">
              <w:rPr>
                <w:rFonts w:ascii="Arial" w:hAnsi="Arial" w:cs="Arial"/>
                <w:b/>
                <w:bCs/>
                <w:color w:val="000000"/>
                <w:sz w:val="21"/>
                <w:szCs w:val="21"/>
                <w:lang w:val="en-GB"/>
              </w:rPr>
              <w:t>0%</w:t>
            </w:r>
          </w:p>
        </w:tc>
        <w:tc>
          <w:tcPr>
            <w:tcW w:w="6785" w:type="dxa"/>
            <w:tcMar/>
          </w:tcPr>
          <w:p w:rsidRPr="003170A1" w:rsidR="00E43B1E" w:rsidP="00E43B1E" w:rsidRDefault="00E43B1E" w14:paraId="33031C60" w14:textId="77777777">
            <w:pPr>
              <w:rPr>
                <w:rFonts w:ascii="Arial" w:hAnsi="Arial" w:cs="Arial"/>
                <w:color w:val="000000"/>
                <w:sz w:val="21"/>
                <w:szCs w:val="21"/>
                <w:lang w:val="en-GB"/>
              </w:rPr>
            </w:pPr>
            <w:r w:rsidRPr="003170A1">
              <w:rPr>
                <w:rFonts w:ascii="Arial" w:hAnsi="Arial" w:cs="Arial"/>
                <w:color w:val="000000"/>
                <w:sz w:val="21"/>
                <w:szCs w:val="21"/>
                <w:lang w:val="en-GB"/>
              </w:rPr>
              <w:t>Can you please provide examples of activities that, in the delivery of the contract, you:</w:t>
            </w:r>
          </w:p>
          <w:p w:rsidRPr="003170A1" w:rsidR="00E43B1E" w:rsidP="00E43B1E" w:rsidRDefault="00E43B1E" w14:paraId="19644CFE" w14:textId="77777777">
            <w:pPr>
              <w:pStyle w:val="ListParagraph"/>
              <w:numPr>
                <w:ilvl w:val="0"/>
                <w:numId w:val="42"/>
              </w:numPr>
              <w:rPr>
                <w:rFonts w:ascii="Arial" w:hAnsi="Arial" w:cs="Arial"/>
                <w:lang w:val="en-US"/>
              </w:rPr>
            </w:pPr>
            <w:r w:rsidRPr="003170A1">
              <w:rPr>
                <w:rFonts w:ascii="Arial" w:hAnsi="Arial" w:cs="Arial"/>
                <w:sz w:val="21"/>
                <w:szCs w:val="21"/>
                <w:lang w:val="en-US"/>
              </w:rPr>
              <w:t>Influence staff, suppliers, customers and communities through the delivery of the contract to support environmental protection and sustainability</w:t>
            </w:r>
          </w:p>
          <w:p w:rsidRPr="003170A1" w:rsidR="00E43B1E" w:rsidP="00E43B1E" w:rsidRDefault="00E43B1E" w14:paraId="37EA7601" w14:textId="77777777">
            <w:pPr>
              <w:pStyle w:val="ListParagraph"/>
              <w:numPr>
                <w:ilvl w:val="0"/>
                <w:numId w:val="42"/>
              </w:numPr>
              <w:rPr>
                <w:rFonts w:ascii="Arial" w:hAnsi="Arial" w:cs="Arial"/>
                <w:lang w:val="en-US"/>
              </w:rPr>
            </w:pPr>
            <w:r w:rsidRPr="003170A1">
              <w:rPr>
                <w:rFonts w:ascii="Arial" w:hAnsi="Arial" w:cs="Arial"/>
                <w:sz w:val="21"/>
                <w:szCs w:val="21"/>
                <w:lang w:val="en-US"/>
              </w:rPr>
              <w:t>Demonstrate action to attain gender equality and increase the representation of disabled people in the contract workforce.</w:t>
            </w:r>
          </w:p>
          <w:p w:rsidRPr="003170A1" w:rsidR="00E43B1E" w:rsidP="00E43B1E" w:rsidRDefault="00E43B1E" w14:paraId="38BDD403" w14:textId="77777777">
            <w:pPr>
              <w:pStyle w:val="ListParagraph"/>
              <w:numPr>
                <w:ilvl w:val="0"/>
                <w:numId w:val="42"/>
              </w:numPr>
              <w:rPr>
                <w:rFonts w:ascii="Arial" w:hAnsi="Arial" w:cs="Arial"/>
                <w:lang w:val="en-US"/>
              </w:rPr>
            </w:pPr>
            <w:r w:rsidRPr="003170A1">
              <w:rPr>
                <w:rFonts w:ascii="Arial" w:hAnsi="Arial" w:cs="Arial"/>
                <w:sz w:val="21"/>
                <w:szCs w:val="21"/>
                <w:lang w:val="en-US"/>
              </w:rPr>
              <w:t xml:space="preserve">Demonstrate action to work with a diverse range of cultures and social backgrounds.  </w:t>
            </w:r>
          </w:p>
          <w:p w:rsidRPr="003170A1" w:rsidR="00E43B1E" w:rsidP="00E43B1E" w:rsidRDefault="00E43B1E" w14:paraId="657B5426" w14:textId="77777777">
            <w:pPr>
              <w:pStyle w:val="ListParagraph"/>
              <w:numPr>
                <w:ilvl w:val="0"/>
                <w:numId w:val="42"/>
              </w:numPr>
              <w:rPr>
                <w:rFonts w:ascii="Arial" w:hAnsi="Arial" w:cs="Arial"/>
                <w:color w:val="000000"/>
                <w:lang w:val="en-GB"/>
              </w:rPr>
            </w:pPr>
            <w:r w:rsidRPr="003170A1">
              <w:rPr>
                <w:rFonts w:ascii="Arial" w:hAnsi="Arial" w:cs="Arial"/>
                <w:sz w:val="21"/>
                <w:szCs w:val="21"/>
              </w:rPr>
              <w:t>Demonstrate action to support the health and wellbeing, including physical and mental health, in the contract workforce.</w:t>
            </w:r>
          </w:p>
          <w:p w:rsidRPr="003170A1" w:rsidR="00E43B1E" w:rsidP="00E43B1E" w:rsidRDefault="00E43B1E" w14:paraId="47582692" w14:textId="77777777">
            <w:pPr>
              <w:rPr>
                <w:rFonts w:ascii="Arial" w:hAnsi="Arial" w:cs="Arial"/>
                <w:color w:val="000000"/>
                <w:sz w:val="21"/>
                <w:szCs w:val="21"/>
                <w:lang w:val="en-GB"/>
              </w:rPr>
            </w:pPr>
          </w:p>
          <w:p w:rsidR="00E43B1E" w:rsidP="00E43B1E" w:rsidRDefault="00E43B1E" w14:paraId="1BCC970B" w14:textId="77777777">
            <w:pPr>
              <w:rPr>
                <w:rFonts w:ascii="Arial" w:hAnsi="Arial" w:cs="Arial"/>
                <w:color w:val="000000"/>
                <w:sz w:val="21"/>
                <w:szCs w:val="21"/>
                <w:lang w:val="en-GB"/>
              </w:rPr>
            </w:pPr>
            <w:r w:rsidRPr="003170A1">
              <w:rPr>
                <w:rFonts w:ascii="Arial" w:hAnsi="Arial" w:cs="Arial"/>
                <w:color w:val="000000"/>
                <w:sz w:val="21"/>
                <w:szCs w:val="21"/>
                <w:lang w:val="en-GB"/>
              </w:rPr>
              <w:t xml:space="preserve">Supplier Note: Please refer to Procurement Policy Note (PPN) 06/20 before completing this criterion. </w:t>
            </w:r>
            <w:hyperlink r:id="rId13">
              <w:r w:rsidRPr="003170A1">
                <w:rPr>
                  <w:rStyle w:val="Hyperlink"/>
                  <w:rFonts w:ascii="Arial" w:hAnsi="Arial" w:cs="Arial"/>
                  <w:sz w:val="21"/>
                  <w:szCs w:val="21"/>
                  <w:lang w:val="en-GB"/>
                </w:rPr>
                <w:t>PPN 06/20 Social Value</w:t>
              </w:r>
            </w:hyperlink>
            <w:r w:rsidRPr="003170A1">
              <w:rPr>
                <w:rFonts w:ascii="Arial" w:hAnsi="Arial" w:cs="Arial"/>
                <w:color w:val="000000"/>
                <w:sz w:val="21"/>
                <w:szCs w:val="21"/>
                <w:lang w:val="en-GB"/>
              </w:rPr>
              <w:t xml:space="preserve"> </w:t>
            </w:r>
          </w:p>
          <w:p w:rsidR="00E72C40" w:rsidP="00E373CA" w:rsidRDefault="00E43B1E" w14:paraId="7997E26D" w14:textId="77777777">
            <w:pPr>
              <w:rPr>
                <w:rFonts w:ascii="Arial" w:hAnsi="Arial" w:cs="Arial"/>
                <w:sz w:val="21"/>
                <w:szCs w:val="21"/>
                <w:lang w:val="en-GB"/>
              </w:rPr>
            </w:pPr>
          </w:p>
          <w:p w:rsidR="00E72C40" w:rsidP="00E373CA" w:rsidRDefault="00E72C40" w14:paraId="52D678A4" w14:textId="77777777">
            <w:pPr>
              <w:rPr>
                <w:rFonts w:ascii="Arial" w:hAnsi="Arial" w:cs="Arial"/>
                <w:sz w:val="21"/>
                <w:szCs w:val="21"/>
                <w:lang w:val="en-GB"/>
              </w:rPr>
            </w:pPr>
          </w:p>
          <w:p w:rsidRPr="006F5EB5" w:rsidR="00E72C40" w:rsidP="00E373CA" w:rsidRDefault="00E72C40" w14:paraId="08DF0DF6" w14:textId="77777777">
            <w:pPr>
              <w:rPr>
                <w:rFonts w:ascii="Arial" w:hAnsi="Arial" w:cs="Arial"/>
                <w:sz w:val="21"/>
                <w:szCs w:val="21"/>
                <w:lang w:val="en-GB"/>
              </w:rPr>
            </w:pPr>
          </w:p>
        </w:tc>
      </w:tr>
    </w:tbl>
    <w:p w:rsidRPr="00E72C40" w:rsidR="006F0541" w:rsidP="006C060C" w:rsidRDefault="006F0541" w14:paraId="501FE547" w14:textId="77777777">
      <w:pPr>
        <w:jc w:val="both"/>
        <w:rPr>
          <w:rFonts w:ascii="Arial" w:hAnsi="Arial" w:cs="Arial"/>
          <w:b/>
          <w:bCs/>
          <w:color w:val="0070C0"/>
          <w:sz w:val="32"/>
          <w:szCs w:val="22"/>
        </w:rPr>
      </w:pPr>
    </w:p>
    <w:p w:rsidRPr="006F5EB5" w:rsidR="006C060C" w:rsidP="006C060C" w:rsidRDefault="00DF6D4D" w14:paraId="72ABB719" w14:textId="77777777">
      <w:pPr>
        <w:jc w:val="both"/>
        <w:rPr>
          <w:rFonts w:ascii="Arial" w:hAnsi="Arial" w:cs="Arial"/>
          <w:b/>
          <w:bCs/>
          <w:color w:val="0070C0"/>
          <w:sz w:val="32"/>
          <w:szCs w:val="22"/>
          <w:lang w:val="en-GB"/>
        </w:rPr>
      </w:pPr>
      <w:r w:rsidRPr="006F5EB5">
        <w:rPr>
          <w:rFonts w:ascii="Arial" w:hAnsi="Arial" w:cs="Arial"/>
          <w:b/>
          <w:bCs/>
          <w:color w:val="0070C0"/>
          <w:sz w:val="32"/>
          <w:szCs w:val="22"/>
          <w:lang w:val="en-GB"/>
        </w:rPr>
        <w:t xml:space="preserve">Part </w:t>
      </w:r>
      <w:r w:rsidRPr="006F5EB5" w:rsidR="006C060C">
        <w:rPr>
          <w:rFonts w:ascii="Arial" w:hAnsi="Arial" w:cs="Arial"/>
          <w:b/>
          <w:bCs/>
          <w:color w:val="0070C0"/>
          <w:sz w:val="32"/>
          <w:szCs w:val="22"/>
          <w:lang w:val="en-GB"/>
        </w:rPr>
        <w:t>2</w:t>
      </w:r>
      <w:r w:rsidRPr="006F5EB5">
        <w:rPr>
          <w:rFonts w:ascii="Arial" w:hAnsi="Arial" w:cs="Arial"/>
          <w:b/>
          <w:bCs/>
          <w:color w:val="0070C0"/>
          <w:sz w:val="32"/>
          <w:szCs w:val="22"/>
          <w:lang w:val="en-GB"/>
        </w:rPr>
        <w:t xml:space="preserve"> – Submission Checklist</w:t>
      </w:r>
    </w:p>
    <w:p w:rsidRPr="006F5EB5" w:rsidR="006C060C" w:rsidP="007A2824" w:rsidRDefault="006C060C" w14:paraId="409C1FE9" w14:textId="77777777">
      <w:pPr>
        <w:rPr>
          <w:rFonts w:ascii="Arial" w:hAnsi="Arial" w:cs="Arial"/>
          <w:color w:val="000000"/>
          <w:lang w:val="en-GB"/>
        </w:rPr>
      </w:pPr>
    </w:p>
    <w:p w:rsidRPr="006F5EB5" w:rsidR="00946203" w:rsidP="00E9518B" w:rsidRDefault="006765F3" w14:paraId="408101CA" w14:textId="77777777">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Pr="006F5EB5" w:rsidR="00946203">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Pr="006F5EB5" w:rsidR="00946203">
        <w:rPr>
          <w:rFonts w:ascii="Arial" w:hAnsi="Arial" w:cs="Arial"/>
          <w:color w:val="000000"/>
          <w:sz w:val="21"/>
          <w:szCs w:val="21"/>
          <w:lang w:val="en-GB"/>
        </w:rPr>
        <w:t xml:space="preserve">to indicate </w:t>
      </w:r>
      <w:r w:rsidRPr="006F5EB5" w:rsidR="005E3BF9">
        <w:rPr>
          <w:rFonts w:ascii="Arial" w:hAnsi="Arial" w:cs="Arial"/>
          <w:color w:val="000000"/>
          <w:sz w:val="21"/>
          <w:szCs w:val="21"/>
          <w:lang w:val="en-GB"/>
        </w:rPr>
        <w:t xml:space="preserve">that your submission includes </w:t>
      </w:r>
      <w:proofErr w:type="gramStart"/>
      <w:r w:rsidRPr="006F5EB5" w:rsidR="005E3BF9">
        <w:rPr>
          <w:rFonts w:ascii="Arial" w:hAnsi="Arial" w:cs="Arial"/>
          <w:color w:val="000000"/>
          <w:sz w:val="21"/>
          <w:szCs w:val="21"/>
          <w:lang w:val="en-GB"/>
        </w:rPr>
        <w:t>all of</w:t>
      </w:r>
      <w:proofErr w:type="gramEnd"/>
      <w:r w:rsidRPr="006F5EB5" w:rsidR="005E3BF9">
        <w:rPr>
          <w:rFonts w:ascii="Arial" w:hAnsi="Arial" w:cs="Arial"/>
          <w:color w:val="000000"/>
          <w:sz w:val="21"/>
          <w:szCs w:val="21"/>
          <w:lang w:val="en-GB"/>
        </w:rPr>
        <w:t xml:space="preserve"> the mandatory </w:t>
      </w:r>
      <w:r w:rsidRPr="006F5EB5" w:rsidR="00210AF0">
        <w:rPr>
          <w:rFonts w:ascii="Arial" w:hAnsi="Arial" w:cs="Arial"/>
          <w:color w:val="000000"/>
          <w:sz w:val="21"/>
          <w:szCs w:val="21"/>
          <w:lang w:val="en-GB"/>
        </w:rPr>
        <w:t>requirements</w:t>
      </w:r>
      <w:r w:rsidRPr="006F5EB5" w:rsidR="00946203">
        <w:rPr>
          <w:rFonts w:ascii="Arial" w:hAnsi="Arial" w:cs="Arial"/>
          <w:color w:val="000000"/>
          <w:sz w:val="21"/>
          <w:szCs w:val="21"/>
          <w:lang w:val="en-GB"/>
        </w:rPr>
        <w:t xml:space="preserve"> </w:t>
      </w:r>
      <w:r w:rsidRPr="006F5EB5" w:rsidR="005E3BF9">
        <w:rPr>
          <w:rFonts w:ascii="Arial" w:hAnsi="Arial" w:cs="Arial"/>
          <w:color w:val="000000"/>
          <w:sz w:val="21"/>
          <w:szCs w:val="21"/>
          <w:lang w:val="en-GB"/>
        </w:rPr>
        <w:t>for this tender.</w:t>
      </w:r>
      <w:r w:rsidRPr="006F5EB5" w:rsidR="00946203">
        <w:rPr>
          <w:rFonts w:ascii="Arial" w:hAnsi="Arial" w:cs="Arial"/>
          <w:color w:val="000000"/>
          <w:sz w:val="21"/>
          <w:szCs w:val="21"/>
          <w:lang w:val="en-GB"/>
        </w:rPr>
        <w:t xml:space="preserve">  </w:t>
      </w:r>
    </w:p>
    <w:p w:rsidRPr="006F5EB5" w:rsidR="00946203" w:rsidP="00E9518B" w:rsidRDefault="00946203" w14:paraId="302E7B8C" w14:textId="77777777">
      <w:pPr>
        <w:jc w:val="both"/>
        <w:rPr>
          <w:rFonts w:ascii="Arial" w:hAnsi="Arial" w:cs="Arial"/>
          <w:color w:val="000000"/>
          <w:sz w:val="21"/>
          <w:szCs w:val="21"/>
          <w:lang w:val="en-GB"/>
        </w:rPr>
      </w:pPr>
    </w:p>
    <w:p w:rsidRPr="006F5EB5" w:rsidR="006E7F13" w:rsidP="00E9518B" w:rsidRDefault="00946203" w14:paraId="0246898C" w14:textId="77777777">
      <w:pPr>
        <w:jc w:val="both"/>
        <w:rPr>
          <w:rFonts w:ascii="Arial" w:hAnsi="Arial" w:cs="Arial"/>
          <w:sz w:val="21"/>
          <w:szCs w:val="21"/>
          <w:lang w:val="en-US"/>
        </w:rPr>
      </w:pPr>
      <w:r w:rsidRPr="006F5EB5">
        <w:rPr>
          <w:rFonts w:ascii="Arial" w:hAnsi="Arial" w:cs="Arial"/>
          <w:b/>
          <w:color w:val="000000"/>
          <w:sz w:val="21"/>
          <w:szCs w:val="21"/>
          <w:lang w:val="en-GB"/>
        </w:rPr>
        <w:t>Important Note:</w:t>
      </w:r>
      <w:r w:rsidRPr="006F5EB5" w:rsidR="00210AF0">
        <w:rPr>
          <w:rFonts w:ascii="Arial" w:hAnsi="Arial" w:cs="Arial"/>
          <w:b/>
          <w:color w:val="000000"/>
          <w:sz w:val="21"/>
          <w:szCs w:val="21"/>
          <w:lang w:val="en-GB"/>
        </w:rPr>
        <w:t xml:space="preserve"> </w:t>
      </w:r>
      <w:r w:rsidRPr="006F5EB5" w:rsidR="009020BE">
        <w:rPr>
          <w:rFonts w:ascii="Arial" w:hAnsi="Arial" w:cs="Arial"/>
          <w:sz w:val="21"/>
          <w:szCs w:val="21"/>
          <w:lang w:val="en-US"/>
        </w:rPr>
        <w:t xml:space="preserve">Failure to provide </w:t>
      </w:r>
      <w:r w:rsidRPr="006F5EB5" w:rsidR="006765F3">
        <w:rPr>
          <w:rFonts w:ascii="Arial" w:hAnsi="Arial" w:cs="Arial"/>
          <w:sz w:val="21"/>
          <w:szCs w:val="21"/>
          <w:lang w:val="en-US"/>
        </w:rPr>
        <w:t>all mandatory</w:t>
      </w:r>
      <w:r w:rsidRPr="006F5EB5" w:rsidR="009020BE">
        <w:rPr>
          <w:rFonts w:ascii="Arial" w:hAnsi="Arial" w:cs="Arial"/>
          <w:sz w:val="21"/>
          <w:szCs w:val="21"/>
          <w:lang w:val="en-US"/>
        </w:rPr>
        <w:t xml:space="preserve"> documentation may result in your submission being rejected</w:t>
      </w:r>
      <w:r w:rsidRPr="006F5EB5" w:rsidR="006765F3">
        <w:rPr>
          <w:rFonts w:ascii="Arial" w:hAnsi="Arial" w:cs="Arial"/>
          <w:sz w:val="21"/>
          <w:szCs w:val="21"/>
          <w:lang w:val="en-US"/>
        </w:rPr>
        <w:t>.</w:t>
      </w:r>
    </w:p>
    <w:p w:rsidR="00152242" w:rsidP="00E9518B" w:rsidRDefault="00152242" w14:paraId="6717719C" w14:textId="77777777">
      <w:pPr>
        <w:jc w:val="both"/>
        <w:rPr>
          <w:rFonts w:ascii="Arial" w:hAnsi="Arial" w:cs="Arial"/>
          <w:sz w:val="21"/>
          <w:szCs w:val="21"/>
          <w:lang w:val="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451"/>
        <w:gridCol w:w="794"/>
      </w:tblGrid>
      <w:tr w:rsidRPr="006F5EB5" w:rsidR="00090F85" w:rsidTr="00E373CA" w14:paraId="7422DEB6" w14:textId="77777777">
        <w:trPr>
          <w:jc w:val="center"/>
        </w:trPr>
        <w:tc>
          <w:tcPr>
            <w:tcW w:w="9245" w:type="dxa"/>
            <w:gridSpan w:val="2"/>
            <w:shd w:val="clear" w:color="auto" w:fill="BFBFBF"/>
          </w:tcPr>
          <w:p w:rsidRPr="006F5EB5" w:rsidR="00090F85" w:rsidP="00E373CA" w:rsidRDefault="00090F85" w14:paraId="1C57ECC4" w14:textId="77777777">
            <w:pPr>
              <w:jc w:val="center"/>
              <w:rPr>
                <w:rFonts w:ascii="Arial" w:hAnsi="Arial" w:cs="Arial"/>
                <w:b/>
                <w:sz w:val="21"/>
                <w:szCs w:val="21"/>
              </w:rPr>
            </w:pPr>
            <w:r w:rsidRPr="006F5EB5">
              <w:rPr>
                <w:rFonts w:ascii="Arial" w:hAnsi="Arial" w:cs="Arial"/>
                <w:b/>
                <w:sz w:val="21"/>
                <w:szCs w:val="21"/>
              </w:rPr>
              <w:t>Submission Checklist</w:t>
            </w:r>
          </w:p>
        </w:tc>
      </w:tr>
      <w:tr w:rsidRPr="006F5EB5" w:rsidR="00090F85" w:rsidTr="00E373CA" w14:paraId="0F884078" w14:textId="77777777">
        <w:trPr>
          <w:jc w:val="center"/>
        </w:trPr>
        <w:tc>
          <w:tcPr>
            <w:tcW w:w="8451" w:type="dxa"/>
            <w:shd w:val="clear" w:color="auto" w:fill="D9D9D9"/>
          </w:tcPr>
          <w:p w:rsidRPr="006F5EB5" w:rsidR="00090F85" w:rsidP="00E373CA" w:rsidRDefault="00090F85" w14:paraId="78C6DF34" w14:textId="77777777">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rsidRPr="006F5EB5" w:rsidR="00090F85" w:rsidP="00E373CA" w:rsidRDefault="00090F85" w14:paraId="006DCE19" w14:textId="77777777">
            <w:pPr>
              <w:jc w:val="center"/>
              <w:rPr>
                <w:rFonts w:ascii="Arial" w:hAnsi="Arial" w:cs="Arial"/>
                <w:b/>
                <w:sz w:val="21"/>
                <w:szCs w:val="21"/>
                <w:lang w:val="en-GB"/>
              </w:rPr>
            </w:pPr>
            <w:r w:rsidRPr="006F5EB5">
              <w:rPr>
                <w:rFonts w:ascii="Arial" w:hAnsi="Arial" w:cs="Arial"/>
                <w:b/>
                <w:sz w:val="21"/>
                <w:szCs w:val="21"/>
                <w:lang w:val="en-GB"/>
              </w:rPr>
              <w:t>Y / N</w:t>
            </w:r>
          </w:p>
        </w:tc>
      </w:tr>
      <w:tr w:rsidRPr="006E0A87" w:rsidR="00090F85" w:rsidTr="00E373CA" w14:paraId="4889A175" w14:textId="77777777">
        <w:trPr>
          <w:jc w:val="center"/>
        </w:trPr>
        <w:tc>
          <w:tcPr>
            <w:tcW w:w="8451" w:type="dxa"/>
            <w:shd w:val="clear" w:color="auto" w:fill="auto"/>
            <w:vAlign w:val="center"/>
          </w:tcPr>
          <w:p w:rsidRPr="006F5EB5" w:rsidR="00090F85" w:rsidP="00E373CA" w:rsidRDefault="00090F85" w14:paraId="791DF596" w14:textId="77777777">
            <w:pPr>
              <w:rPr>
                <w:rFonts w:ascii="Arial" w:hAnsi="Arial" w:cs="Arial"/>
                <w:sz w:val="21"/>
                <w:szCs w:val="21"/>
                <w:lang w:val="en-GB"/>
              </w:rPr>
            </w:pPr>
          </w:p>
          <w:p w:rsidRPr="00174D64" w:rsidR="00090F85" w:rsidP="00E373CA" w:rsidRDefault="00090F85" w14:paraId="0D637777" w14:textId="77777777">
            <w:pPr>
              <w:rPr>
                <w:rFonts w:ascii="Arial" w:hAnsi="Arial" w:cs="Arial"/>
                <w:sz w:val="21"/>
                <w:szCs w:val="21"/>
                <w:lang w:val="en-GB"/>
              </w:rPr>
            </w:pPr>
            <w:r w:rsidRPr="006E0A87">
              <w:rPr>
                <w:rFonts w:ascii="Arial" w:hAnsi="Arial" w:cs="Arial"/>
                <w:sz w:val="21"/>
                <w:szCs w:val="21"/>
                <w:lang w:val="en-GB"/>
              </w:rPr>
              <w:t xml:space="preserve">1. </w:t>
            </w:r>
            <w:r>
              <w:rPr>
                <w:rFonts w:ascii="Arial" w:hAnsi="Arial" w:cs="Arial"/>
                <w:sz w:val="21"/>
                <w:szCs w:val="21"/>
                <w:lang w:val="en-GB"/>
              </w:rPr>
              <w:t>Confirm acceptance of the Terms and Conditions, including any changes made via clarifications during the tender process.</w:t>
            </w:r>
          </w:p>
          <w:p w:rsidRPr="006F5EB5" w:rsidR="00090F85" w:rsidP="00E373CA" w:rsidRDefault="00090F85" w14:paraId="3BEAC4C1" w14:textId="77777777">
            <w:pPr>
              <w:rPr>
                <w:rFonts w:ascii="Arial" w:hAnsi="Arial" w:cs="Arial"/>
                <w:sz w:val="21"/>
                <w:szCs w:val="21"/>
                <w:lang w:val="en-GB"/>
              </w:rPr>
            </w:pPr>
          </w:p>
        </w:tc>
        <w:tc>
          <w:tcPr>
            <w:tcW w:w="794" w:type="dxa"/>
            <w:shd w:val="clear" w:color="auto" w:fill="auto"/>
          </w:tcPr>
          <w:p w:rsidRPr="006E0A87" w:rsidR="00090F85" w:rsidP="00E373CA" w:rsidRDefault="00090F85" w14:paraId="388B069E" w14:textId="77777777">
            <w:pPr>
              <w:rPr>
                <w:rFonts w:ascii="Arial" w:hAnsi="Arial" w:cs="Arial"/>
                <w:sz w:val="21"/>
                <w:szCs w:val="21"/>
                <w:lang w:val="en-GB"/>
              </w:rPr>
            </w:pPr>
          </w:p>
        </w:tc>
      </w:tr>
      <w:tr w:rsidRPr="006E0A87" w:rsidR="00090F85" w:rsidTr="00E373CA" w14:paraId="2D09B843" w14:textId="77777777">
        <w:trPr>
          <w:jc w:val="center"/>
        </w:trPr>
        <w:tc>
          <w:tcPr>
            <w:tcW w:w="8451" w:type="dxa"/>
            <w:shd w:val="clear" w:color="auto" w:fill="auto"/>
            <w:vAlign w:val="center"/>
          </w:tcPr>
          <w:p w:rsidRPr="00090F85" w:rsidR="00090F85" w:rsidP="00090F85" w:rsidRDefault="00090F85" w14:paraId="6303D8F9" w14:textId="6282BEE6">
            <w:pPr>
              <w:spacing w:before="240" w:after="240"/>
              <w:rPr>
                <w:rFonts w:ascii="Arial" w:hAnsi="Arial" w:cs="Arial"/>
                <w:sz w:val="21"/>
                <w:szCs w:val="21"/>
                <w:lang w:val="en-GB"/>
              </w:rPr>
            </w:pPr>
            <w:r>
              <w:rPr>
                <w:rFonts w:ascii="Arial" w:hAnsi="Arial" w:cs="Arial"/>
                <w:sz w:val="21"/>
                <w:szCs w:val="21"/>
                <w:lang w:val="en-GB"/>
              </w:rPr>
              <w:t xml:space="preserve">2. </w:t>
            </w:r>
            <w:r w:rsidRPr="00090F85">
              <w:rPr>
                <w:rFonts w:ascii="Arial" w:hAnsi="Arial" w:cs="Arial"/>
                <w:sz w:val="21"/>
                <w:szCs w:val="21"/>
                <w:lang w:val="en-GB"/>
              </w:rPr>
              <w:t xml:space="preserve">Confirm acceptance of the Annex 1 (Framework </w:t>
            </w:r>
            <w:r w:rsidRPr="00090F85">
              <w:rPr>
                <w:rFonts w:ascii="Arial" w:hAnsi="Arial" w:cs="Arial"/>
                <w:sz w:val="21"/>
                <w:szCs w:val="21"/>
                <w:lang w:val="en-GB"/>
              </w:rPr>
              <w:t xml:space="preserve">Grant </w:t>
            </w:r>
            <w:r w:rsidRPr="00090F85">
              <w:rPr>
                <w:rFonts w:ascii="Arial" w:hAnsi="Arial" w:cs="Arial"/>
                <w:sz w:val="21"/>
                <w:szCs w:val="21"/>
                <w:lang w:val="en-GB"/>
              </w:rPr>
              <w:t xml:space="preserve">Agreement), which contains the British Council Terms and conditions of the contracting process, including any changes made via clarifications during the tender process.  </w:t>
            </w:r>
          </w:p>
        </w:tc>
        <w:tc>
          <w:tcPr>
            <w:tcW w:w="794" w:type="dxa"/>
            <w:shd w:val="clear" w:color="auto" w:fill="auto"/>
          </w:tcPr>
          <w:p w:rsidRPr="006E0A87" w:rsidR="00090F85" w:rsidP="00E373CA" w:rsidRDefault="00090F85" w14:paraId="25A7AFA3" w14:textId="77777777">
            <w:pPr>
              <w:spacing w:before="240" w:after="240"/>
              <w:rPr>
                <w:rFonts w:ascii="Arial" w:hAnsi="Arial" w:cs="Arial"/>
                <w:sz w:val="21"/>
                <w:szCs w:val="21"/>
                <w:lang w:val="en-GB"/>
              </w:rPr>
            </w:pPr>
          </w:p>
        </w:tc>
      </w:tr>
      <w:tr w:rsidRPr="006E0A87" w:rsidR="00090F85" w:rsidTr="00E373CA" w14:paraId="477F8AB6" w14:textId="77777777">
        <w:trPr>
          <w:jc w:val="center"/>
        </w:trPr>
        <w:tc>
          <w:tcPr>
            <w:tcW w:w="8451" w:type="dxa"/>
            <w:shd w:val="clear" w:color="auto" w:fill="auto"/>
          </w:tcPr>
          <w:p w:rsidRPr="006F5EB5" w:rsidR="00090F85" w:rsidP="00E373CA" w:rsidRDefault="00090F85" w14:paraId="68EEB715" w14:textId="77777777">
            <w:pPr>
              <w:rPr>
                <w:rFonts w:ascii="Arial" w:hAnsi="Arial" w:cs="Arial"/>
                <w:sz w:val="21"/>
                <w:szCs w:val="21"/>
                <w:lang w:val="en-GB"/>
              </w:rPr>
            </w:pPr>
          </w:p>
          <w:p w:rsidRPr="006F5EB5" w:rsidR="00090F85" w:rsidP="00E373CA" w:rsidRDefault="00090F85" w14:paraId="28F28B2E" w14:textId="77777777">
            <w:pPr>
              <w:rPr>
                <w:rFonts w:ascii="Arial" w:hAnsi="Arial" w:cs="Arial"/>
                <w:sz w:val="21"/>
                <w:szCs w:val="21"/>
                <w:lang w:val="en-GB"/>
              </w:rPr>
            </w:pPr>
            <w:r>
              <w:rPr>
                <w:rFonts w:ascii="Arial" w:hAnsi="Arial" w:cs="Arial"/>
                <w:sz w:val="21"/>
                <w:szCs w:val="21"/>
                <w:lang w:val="en-GB"/>
              </w:rPr>
              <w:t>3</w:t>
            </w:r>
            <w:r w:rsidRPr="006E0A87">
              <w:rPr>
                <w:rFonts w:ascii="Arial" w:hAnsi="Arial" w:cs="Arial"/>
                <w:sz w:val="21"/>
                <w:szCs w:val="21"/>
                <w:lang w:val="en-GB"/>
              </w:rPr>
              <w:t xml:space="preserve">. Completed tender response in Annex </w:t>
            </w:r>
            <w:r>
              <w:rPr>
                <w:rFonts w:ascii="Arial" w:hAnsi="Arial" w:cs="Arial"/>
                <w:sz w:val="21"/>
                <w:szCs w:val="21"/>
                <w:lang w:val="en-GB"/>
              </w:rPr>
              <w:t>2</w:t>
            </w:r>
            <w:r w:rsidRPr="006E0A87">
              <w:rPr>
                <w:rFonts w:ascii="Arial" w:hAnsi="Arial" w:cs="Arial"/>
                <w:sz w:val="21"/>
                <w:szCs w:val="21"/>
                <w:lang w:val="en-GB"/>
              </w:rPr>
              <w:t xml:space="preserve"> (Supplier Response) and in accordance with the requirements of the </w:t>
            </w:r>
            <w:r>
              <w:rPr>
                <w:rFonts w:ascii="Arial" w:hAnsi="Arial" w:cs="Arial"/>
                <w:sz w:val="21"/>
                <w:szCs w:val="21"/>
                <w:lang w:val="en-GB"/>
              </w:rPr>
              <w:t xml:space="preserve">RFP, which includes details on the supplier´s background and experience and Methodology approach. </w:t>
            </w:r>
            <w:r w:rsidRPr="006F5EB5">
              <w:rPr>
                <w:rFonts w:ascii="Arial" w:hAnsi="Arial" w:cs="Arial"/>
                <w:sz w:val="21"/>
                <w:szCs w:val="21"/>
                <w:lang w:val="en-GB"/>
              </w:rPr>
              <w:br/>
            </w:r>
          </w:p>
        </w:tc>
        <w:tc>
          <w:tcPr>
            <w:tcW w:w="794" w:type="dxa"/>
            <w:shd w:val="clear" w:color="auto" w:fill="auto"/>
          </w:tcPr>
          <w:p w:rsidRPr="006E0A87" w:rsidR="00090F85" w:rsidP="00E373CA" w:rsidRDefault="00090F85" w14:paraId="7BD2226C" w14:textId="77777777">
            <w:pPr>
              <w:rPr>
                <w:rFonts w:ascii="Arial" w:hAnsi="Arial" w:cs="Arial"/>
                <w:sz w:val="21"/>
                <w:szCs w:val="21"/>
                <w:lang w:val="en-GB"/>
              </w:rPr>
            </w:pPr>
          </w:p>
        </w:tc>
      </w:tr>
      <w:tr w:rsidRPr="006E0A87" w:rsidR="00090F85" w:rsidTr="00E373CA" w14:paraId="63B95B66" w14:textId="77777777">
        <w:trPr>
          <w:jc w:val="center"/>
        </w:trPr>
        <w:tc>
          <w:tcPr>
            <w:tcW w:w="8451" w:type="dxa"/>
            <w:shd w:val="clear" w:color="auto" w:fill="auto"/>
          </w:tcPr>
          <w:p w:rsidRPr="006F5EB5" w:rsidR="00090F85" w:rsidP="00E373CA" w:rsidRDefault="00090F85" w14:paraId="02F93D2A" w14:textId="77777777">
            <w:pPr>
              <w:rPr>
                <w:rFonts w:ascii="Arial" w:hAnsi="Arial" w:cs="Arial"/>
                <w:sz w:val="21"/>
                <w:szCs w:val="21"/>
                <w:lang w:val="en-GB"/>
              </w:rPr>
            </w:pPr>
          </w:p>
          <w:p w:rsidRPr="006F5EB5" w:rsidR="00090F85" w:rsidP="00E373CA" w:rsidRDefault="00090F85" w14:paraId="2EAC2DF4" w14:textId="77777777">
            <w:pPr>
              <w:rPr>
                <w:rFonts w:ascii="Arial" w:hAnsi="Arial" w:cs="Arial"/>
                <w:sz w:val="21"/>
                <w:szCs w:val="21"/>
                <w:lang w:val="en-GB"/>
              </w:rPr>
            </w:pPr>
            <w:r>
              <w:rPr>
                <w:rFonts w:ascii="Arial" w:hAnsi="Arial" w:cs="Arial"/>
                <w:sz w:val="21"/>
                <w:szCs w:val="21"/>
                <w:lang w:val="en-GB"/>
              </w:rPr>
              <w:t>4</w:t>
            </w:r>
            <w:r w:rsidRPr="006E0A87">
              <w:rPr>
                <w:rFonts w:ascii="Arial" w:hAnsi="Arial" w:cs="Arial"/>
                <w:sz w:val="21"/>
                <w:szCs w:val="21"/>
                <w:lang w:val="en-GB"/>
              </w:rPr>
              <w:t xml:space="preserve">. Completed pricing proposal in Annex </w:t>
            </w:r>
            <w:r>
              <w:rPr>
                <w:rFonts w:ascii="Arial" w:hAnsi="Arial" w:cs="Arial"/>
                <w:sz w:val="21"/>
                <w:szCs w:val="21"/>
                <w:lang w:val="en-GB"/>
              </w:rPr>
              <w:t xml:space="preserve">3 </w:t>
            </w:r>
            <w:r w:rsidRPr="006E0A87">
              <w:rPr>
                <w:rFonts w:ascii="Arial" w:hAnsi="Arial" w:cs="Arial"/>
                <w:sz w:val="21"/>
                <w:szCs w:val="21"/>
                <w:lang w:val="en-GB"/>
              </w:rPr>
              <w:t>(Pricing Approach)</w:t>
            </w:r>
          </w:p>
          <w:p w:rsidRPr="006F5EB5" w:rsidR="00090F85" w:rsidP="00E373CA" w:rsidRDefault="00090F85" w14:paraId="1E6BBE3D" w14:textId="77777777">
            <w:pPr>
              <w:rPr>
                <w:rFonts w:ascii="Arial" w:hAnsi="Arial" w:cs="Arial"/>
                <w:sz w:val="21"/>
                <w:szCs w:val="21"/>
                <w:lang w:val="en-GB"/>
              </w:rPr>
            </w:pPr>
          </w:p>
        </w:tc>
        <w:tc>
          <w:tcPr>
            <w:tcW w:w="794" w:type="dxa"/>
            <w:shd w:val="clear" w:color="auto" w:fill="auto"/>
          </w:tcPr>
          <w:p w:rsidRPr="006E0A87" w:rsidR="00090F85" w:rsidP="00E373CA" w:rsidRDefault="00090F85" w14:paraId="266DF76A" w14:textId="77777777">
            <w:pPr>
              <w:rPr>
                <w:rFonts w:ascii="Arial" w:hAnsi="Arial" w:cs="Arial"/>
                <w:sz w:val="21"/>
                <w:szCs w:val="21"/>
                <w:lang w:val="en-GB"/>
              </w:rPr>
            </w:pPr>
          </w:p>
        </w:tc>
      </w:tr>
      <w:tr w:rsidRPr="006E0A87" w:rsidR="00090F85" w:rsidTr="00E373CA" w14:paraId="7109C0B8" w14:textId="77777777">
        <w:trPr>
          <w:jc w:val="center"/>
        </w:trPr>
        <w:tc>
          <w:tcPr>
            <w:tcW w:w="8451" w:type="dxa"/>
            <w:shd w:val="clear" w:color="auto" w:fill="auto"/>
          </w:tcPr>
          <w:p w:rsidRPr="006F5EB5" w:rsidR="00090F85" w:rsidP="00E373CA" w:rsidRDefault="00090F85" w14:paraId="58F4333E" w14:textId="77777777">
            <w:pPr>
              <w:rPr>
                <w:rFonts w:ascii="Arial" w:hAnsi="Arial" w:cs="Arial"/>
                <w:sz w:val="21"/>
                <w:szCs w:val="21"/>
                <w:lang w:val="en-GB"/>
              </w:rPr>
            </w:pPr>
          </w:p>
          <w:p w:rsidRPr="006F5EB5" w:rsidR="00090F85" w:rsidP="00E373CA" w:rsidRDefault="00090F85" w14:paraId="2B5EAD89" w14:textId="77777777">
            <w:pPr>
              <w:rPr>
                <w:rFonts w:ascii="Arial" w:hAnsi="Arial" w:cs="Arial"/>
                <w:sz w:val="21"/>
                <w:szCs w:val="21"/>
                <w:lang w:val="en-GB"/>
              </w:rPr>
            </w:pPr>
            <w:r>
              <w:rPr>
                <w:rFonts w:ascii="Arial" w:hAnsi="Arial" w:cs="Arial"/>
                <w:sz w:val="21"/>
                <w:szCs w:val="21"/>
                <w:lang w:val="en-GB"/>
              </w:rPr>
              <w:t>5</w:t>
            </w:r>
            <w:r w:rsidRPr="006E0A87">
              <w:rPr>
                <w:rFonts w:ascii="Arial" w:hAnsi="Arial" w:cs="Arial"/>
                <w:sz w:val="21"/>
                <w:szCs w:val="21"/>
                <w:lang w:val="en-GB"/>
              </w:rPr>
              <w:t>. This checklist signed by an authorised representative</w:t>
            </w:r>
            <w:r w:rsidRPr="006F5EB5">
              <w:rPr>
                <w:rFonts w:ascii="Arial" w:hAnsi="Arial" w:cs="Arial"/>
                <w:sz w:val="21"/>
                <w:szCs w:val="21"/>
                <w:lang w:val="en-GB"/>
              </w:rPr>
              <w:br/>
            </w:r>
          </w:p>
        </w:tc>
        <w:tc>
          <w:tcPr>
            <w:tcW w:w="794" w:type="dxa"/>
            <w:shd w:val="clear" w:color="auto" w:fill="auto"/>
          </w:tcPr>
          <w:p w:rsidRPr="006E0A87" w:rsidR="00090F85" w:rsidP="00E373CA" w:rsidRDefault="00090F85" w14:paraId="6A343CB4" w14:textId="77777777">
            <w:pPr>
              <w:rPr>
                <w:rFonts w:ascii="Arial" w:hAnsi="Arial" w:cs="Arial"/>
                <w:sz w:val="21"/>
                <w:szCs w:val="21"/>
                <w:lang w:val="en-GB"/>
              </w:rPr>
            </w:pPr>
          </w:p>
        </w:tc>
      </w:tr>
      <w:tr w:rsidRPr="006E0A87" w:rsidR="00090F85" w:rsidTr="00E373CA" w14:paraId="563E82B2" w14:textId="77777777">
        <w:trPr>
          <w:jc w:val="center"/>
        </w:trPr>
        <w:tc>
          <w:tcPr>
            <w:tcW w:w="8451" w:type="dxa"/>
            <w:shd w:val="clear" w:color="auto" w:fill="auto"/>
          </w:tcPr>
          <w:p w:rsidRPr="006F5EB5" w:rsidR="00090F85" w:rsidP="00E373CA" w:rsidRDefault="00090F85" w14:paraId="1E33524D" w14:textId="77777777">
            <w:pPr>
              <w:rPr>
                <w:rFonts w:ascii="Arial" w:hAnsi="Arial" w:cs="Arial"/>
                <w:sz w:val="21"/>
                <w:szCs w:val="21"/>
                <w:lang w:val="en-GB"/>
              </w:rPr>
            </w:pPr>
          </w:p>
          <w:p w:rsidRPr="006F5EB5" w:rsidR="00090F85" w:rsidP="00E373CA" w:rsidRDefault="00090F85" w14:paraId="31E90667" w14:textId="136F99F8">
            <w:pPr>
              <w:rPr>
                <w:rFonts w:ascii="Arial" w:hAnsi="Arial" w:cs="Arial"/>
                <w:sz w:val="21"/>
                <w:szCs w:val="21"/>
                <w:lang w:val="en-GB"/>
              </w:rPr>
            </w:pPr>
            <w:r>
              <w:rPr>
                <w:rFonts w:ascii="Arial" w:hAnsi="Arial" w:cs="Arial"/>
                <w:sz w:val="21"/>
                <w:szCs w:val="21"/>
                <w:lang w:val="en-GB"/>
              </w:rPr>
              <w:t>6</w:t>
            </w:r>
            <w:r w:rsidRPr="006E0A87">
              <w:rPr>
                <w:rFonts w:ascii="Arial" w:hAnsi="Arial" w:cs="Arial"/>
                <w:sz w:val="21"/>
                <w:szCs w:val="21"/>
                <w:lang w:val="en-GB"/>
              </w:rPr>
              <w:t>. Appendix A to this checklist in relation to information considered by you to be confidential / commercially sensitive</w:t>
            </w:r>
            <w:r w:rsidR="001D2ADF">
              <w:rPr>
                <w:rFonts w:ascii="Arial" w:hAnsi="Arial" w:cs="Arial"/>
                <w:sz w:val="21"/>
                <w:szCs w:val="21"/>
                <w:lang w:val="en-GB"/>
              </w:rPr>
              <w:t xml:space="preserve"> (if applicable)</w:t>
            </w:r>
            <w:r w:rsidRPr="006F5EB5">
              <w:rPr>
                <w:rFonts w:ascii="Arial" w:hAnsi="Arial" w:cs="Arial"/>
                <w:sz w:val="21"/>
                <w:szCs w:val="21"/>
                <w:lang w:val="en-GB"/>
              </w:rPr>
              <w:br/>
            </w:r>
          </w:p>
        </w:tc>
        <w:tc>
          <w:tcPr>
            <w:tcW w:w="794" w:type="dxa"/>
            <w:shd w:val="clear" w:color="auto" w:fill="auto"/>
          </w:tcPr>
          <w:p w:rsidRPr="006E0A87" w:rsidR="00090F85" w:rsidP="00E373CA" w:rsidRDefault="00090F85" w14:paraId="53A75A42" w14:textId="77777777">
            <w:pPr>
              <w:rPr>
                <w:rFonts w:ascii="Arial" w:hAnsi="Arial" w:cs="Arial"/>
                <w:sz w:val="21"/>
                <w:szCs w:val="21"/>
                <w:lang w:val="en-GB"/>
              </w:rPr>
            </w:pPr>
          </w:p>
        </w:tc>
      </w:tr>
    </w:tbl>
    <w:p w:rsidRPr="00090F85" w:rsidR="00F67B61" w:rsidP="00E9518B" w:rsidRDefault="00F67B61" w14:paraId="39971519" w14:textId="77777777">
      <w:pPr>
        <w:jc w:val="both"/>
        <w:rPr>
          <w:rFonts w:ascii="Arial" w:hAnsi="Arial" w:cs="Arial"/>
          <w:sz w:val="21"/>
          <w:szCs w:val="21"/>
        </w:rPr>
      </w:pPr>
    </w:p>
    <w:p w:rsidRPr="006A614E" w:rsidR="00164F5C" w:rsidP="00164F5C" w:rsidRDefault="00164F5C" w14:paraId="7C6CF6F3" w14:textId="77777777">
      <w:pPr>
        <w:rPr>
          <w:rFonts w:ascii="Arial" w:hAnsi="Arial" w:cs="Arial"/>
          <w:sz w:val="21"/>
          <w:szCs w:val="21"/>
          <w:lang w:val="es-AR"/>
        </w:rPr>
      </w:pPr>
    </w:p>
    <w:p w:rsidRPr="006F5EB5" w:rsidR="006765F3" w:rsidP="006765F3" w:rsidRDefault="006765F3" w14:paraId="7B4AB72B" w14:textId="77777777">
      <w:pPr>
        <w:jc w:val="both"/>
        <w:rPr>
          <w:rFonts w:ascii="Arial" w:hAnsi="Arial" w:cs="Arial"/>
          <w:sz w:val="21"/>
          <w:szCs w:val="21"/>
          <w:lang w:val="en-GB"/>
        </w:rPr>
      </w:pPr>
    </w:p>
    <w:p w:rsidRPr="006E0A87" w:rsidR="00D50ACC" w:rsidP="00D50ACC" w:rsidRDefault="00D50ACC" w14:paraId="27385B0E" w14:textId="77777777">
      <w:pPr>
        <w:jc w:val="both"/>
        <w:rPr>
          <w:rFonts w:ascii="Arial" w:hAnsi="Arial" w:cs="Arial"/>
          <w:sz w:val="21"/>
          <w:szCs w:val="21"/>
          <w:lang w:val="en-GB"/>
        </w:rPr>
      </w:pPr>
      <w:r w:rsidRPr="006E0A87">
        <w:rPr>
          <w:rFonts w:ascii="Arial" w:hAnsi="Arial" w:cs="Arial"/>
          <w:sz w:val="21"/>
          <w:szCs w:val="21"/>
          <w:lang w:val="en-GB"/>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rsidRPr="00D50ACC" w:rsidR="00164F5C" w:rsidP="00164F5C" w:rsidRDefault="00164F5C" w14:paraId="52CA37C7" w14:textId="77777777">
      <w:pPr>
        <w:rPr>
          <w:rFonts w:ascii="Arial" w:hAnsi="Arial" w:cs="Arial"/>
          <w:b/>
          <w:i/>
          <w:szCs w:val="22"/>
          <w:lang w:val="en-GB"/>
        </w:rPr>
      </w:pPr>
    </w:p>
    <w:p w:rsidRPr="006F5EB5" w:rsidR="00164F5C" w:rsidP="00164F5C" w:rsidRDefault="00164F5C" w14:paraId="32CABF1C" w14:textId="77777777">
      <w:pPr>
        <w:rPr>
          <w:rFonts w:ascii="Arial" w:hAnsi="Arial" w:cs="Arial"/>
          <w:b/>
          <w:i/>
          <w:szCs w:val="22"/>
        </w:rPr>
      </w:pPr>
    </w:p>
    <w:tbl>
      <w:tblPr>
        <w:tblW w:w="0" w:type="auto"/>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0"/>
        <w:gridCol w:w="5847"/>
      </w:tblGrid>
      <w:tr w:rsidRPr="006F5EB5" w:rsidR="00164F5C" w:rsidTr="006765F3" w14:paraId="1F1F5027" w14:textId="77777777">
        <w:tc>
          <w:tcPr>
            <w:tcW w:w="2500" w:type="dxa"/>
            <w:shd w:val="clear" w:color="auto" w:fill="F3F3F3"/>
          </w:tcPr>
          <w:p w:rsidRPr="006F5EB5" w:rsidR="00164F5C" w:rsidP="009F1230" w:rsidRDefault="00164F5C" w14:paraId="27126BA4" w14:textId="77777777">
            <w:pPr>
              <w:spacing w:after="120"/>
              <w:rPr>
                <w:rFonts w:ascii="Arial" w:hAnsi="Arial" w:cs="Arial"/>
                <w:b/>
                <w:bCs/>
                <w:szCs w:val="19"/>
              </w:rPr>
            </w:pPr>
            <w:r w:rsidRPr="006F5EB5">
              <w:rPr>
                <w:rFonts w:ascii="Arial" w:hAnsi="Arial" w:cs="Arial"/>
                <w:b/>
                <w:bCs/>
                <w:szCs w:val="19"/>
              </w:rPr>
              <w:t>Supplier:</w:t>
            </w:r>
          </w:p>
        </w:tc>
        <w:tc>
          <w:tcPr>
            <w:tcW w:w="5847" w:type="dxa"/>
            <w:shd w:val="clear" w:color="auto" w:fill="auto"/>
          </w:tcPr>
          <w:p w:rsidRPr="006F5EB5" w:rsidR="00164F5C" w:rsidP="009F1230" w:rsidRDefault="00164F5C" w14:paraId="08B83D96" w14:textId="77777777">
            <w:pPr>
              <w:spacing w:after="120"/>
              <w:rPr>
                <w:rFonts w:ascii="Arial" w:hAnsi="Arial" w:cs="Arial"/>
                <w:szCs w:val="19"/>
              </w:rPr>
            </w:pPr>
          </w:p>
        </w:tc>
      </w:tr>
      <w:tr w:rsidRPr="006F5EB5" w:rsidR="00164F5C" w:rsidTr="006765F3" w14:paraId="10032BFF" w14:textId="77777777">
        <w:tc>
          <w:tcPr>
            <w:tcW w:w="2500" w:type="dxa"/>
            <w:shd w:val="clear" w:color="auto" w:fill="F3F3F3"/>
          </w:tcPr>
          <w:p w:rsidRPr="006F5EB5" w:rsidR="00164F5C" w:rsidP="009F1230" w:rsidRDefault="00164F5C" w14:paraId="0F52A58A" w14:textId="77777777">
            <w:pPr>
              <w:spacing w:after="120"/>
              <w:rPr>
                <w:rFonts w:ascii="Arial" w:hAnsi="Arial" w:cs="Arial"/>
                <w:b/>
                <w:bCs/>
                <w:szCs w:val="19"/>
              </w:rPr>
            </w:pPr>
            <w:r w:rsidRPr="006F5EB5">
              <w:rPr>
                <w:rFonts w:ascii="Arial" w:hAnsi="Arial" w:cs="Arial"/>
                <w:b/>
                <w:bCs/>
                <w:szCs w:val="19"/>
              </w:rPr>
              <w:t xml:space="preserve">Date: </w:t>
            </w:r>
          </w:p>
        </w:tc>
        <w:tc>
          <w:tcPr>
            <w:tcW w:w="5847" w:type="dxa"/>
            <w:shd w:val="clear" w:color="auto" w:fill="auto"/>
          </w:tcPr>
          <w:p w:rsidRPr="006F5EB5" w:rsidR="00164F5C" w:rsidP="009F1230" w:rsidRDefault="00164F5C" w14:paraId="70A5498A" w14:textId="77777777">
            <w:pPr>
              <w:spacing w:after="120"/>
              <w:rPr>
                <w:rFonts w:ascii="Arial" w:hAnsi="Arial" w:cs="Arial"/>
                <w:szCs w:val="19"/>
              </w:rPr>
            </w:pPr>
          </w:p>
        </w:tc>
      </w:tr>
      <w:tr w:rsidRPr="006F5EB5" w:rsidR="00164F5C" w:rsidTr="006765F3" w14:paraId="294A224D" w14:textId="77777777">
        <w:tc>
          <w:tcPr>
            <w:tcW w:w="2500" w:type="dxa"/>
            <w:shd w:val="clear" w:color="auto" w:fill="F3F3F3"/>
          </w:tcPr>
          <w:p w:rsidRPr="006F5EB5" w:rsidR="00164F5C" w:rsidP="009F1230" w:rsidRDefault="00164F5C" w14:paraId="64BB88A9" w14:textId="77777777">
            <w:pPr>
              <w:spacing w:after="120"/>
              <w:rPr>
                <w:rFonts w:ascii="Arial" w:hAnsi="Arial" w:cs="Arial"/>
                <w:b/>
                <w:bCs/>
                <w:szCs w:val="19"/>
              </w:rPr>
            </w:pPr>
            <w:r w:rsidRPr="006F5EB5">
              <w:rPr>
                <w:rFonts w:ascii="Arial" w:hAnsi="Arial" w:cs="Arial"/>
                <w:b/>
                <w:bCs/>
                <w:szCs w:val="19"/>
              </w:rPr>
              <w:t>Name (print):</w:t>
            </w:r>
          </w:p>
        </w:tc>
        <w:tc>
          <w:tcPr>
            <w:tcW w:w="5847" w:type="dxa"/>
            <w:shd w:val="clear" w:color="auto" w:fill="auto"/>
          </w:tcPr>
          <w:p w:rsidRPr="006F5EB5" w:rsidR="00164F5C" w:rsidP="009F1230" w:rsidRDefault="00164F5C" w14:paraId="0976AFFD" w14:textId="77777777">
            <w:pPr>
              <w:spacing w:after="120"/>
              <w:rPr>
                <w:rFonts w:ascii="Arial" w:hAnsi="Arial" w:cs="Arial"/>
                <w:szCs w:val="19"/>
              </w:rPr>
            </w:pPr>
          </w:p>
        </w:tc>
      </w:tr>
      <w:tr w:rsidRPr="006F5EB5" w:rsidR="00164F5C" w:rsidTr="006765F3" w14:paraId="33FB9F6A" w14:textId="77777777">
        <w:tc>
          <w:tcPr>
            <w:tcW w:w="2500" w:type="dxa"/>
            <w:shd w:val="clear" w:color="auto" w:fill="F3F3F3"/>
          </w:tcPr>
          <w:p w:rsidRPr="006F5EB5" w:rsidR="00164F5C" w:rsidP="009F1230" w:rsidRDefault="00164F5C" w14:paraId="1C12AFF4" w14:textId="77777777">
            <w:pPr>
              <w:spacing w:after="120"/>
              <w:rPr>
                <w:rFonts w:ascii="Arial" w:hAnsi="Arial" w:cs="Arial"/>
                <w:b/>
                <w:bCs/>
                <w:szCs w:val="19"/>
              </w:rPr>
            </w:pPr>
            <w:r w:rsidRPr="006F5EB5">
              <w:rPr>
                <w:rFonts w:ascii="Arial" w:hAnsi="Arial" w:cs="Arial"/>
                <w:b/>
                <w:bCs/>
                <w:szCs w:val="19"/>
              </w:rPr>
              <w:t>Position:</w:t>
            </w:r>
          </w:p>
        </w:tc>
        <w:tc>
          <w:tcPr>
            <w:tcW w:w="5847" w:type="dxa"/>
            <w:shd w:val="clear" w:color="auto" w:fill="auto"/>
          </w:tcPr>
          <w:p w:rsidRPr="006F5EB5" w:rsidR="00164F5C" w:rsidP="009F1230" w:rsidRDefault="00164F5C" w14:paraId="13F4DE2A" w14:textId="77777777">
            <w:pPr>
              <w:spacing w:after="120"/>
              <w:rPr>
                <w:rFonts w:ascii="Arial" w:hAnsi="Arial" w:cs="Arial"/>
                <w:szCs w:val="19"/>
              </w:rPr>
            </w:pPr>
          </w:p>
        </w:tc>
      </w:tr>
      <w:tr w:rsidRPr="006F5EB5" w:rsidR="00164F5C" w:rsidTr="006765F3" w14:paraId="1F9414E1" w14:textId="77777777">
        <w:tc>
          <w:tcPr>
            <w:tcW w:w="2500" w:type="dxa"/>
            <w:shd w:val="clear" w:color="auto" w:fill="F3F3F3"/>
          </w:tcPr>
          <w:p w:rsidRPr="006F5EB5" w:rsidR="00164F5C" w:rsidP="009F1230" w:rsidRDefault="00164F5C" w14:paraId="571F7B26" w14:textId="77777777">
            <w:pPr>
              <w:spacing w:after="120"/>
              <w:rPr>
                <w:rFonts w:ascii="Arial" w:hAnsi="Arial" w:cs="Arial"/>
                <w:b/>
                <w:bCs/>
                <w:szCs w:val="19"/>
              </w:rPr>
            </w:pPr>
            <w:r w:rsidRPr="006F5EB5">
              <w:rPr>
                <w:rFonts w:ascii="Arial" w:hAnsi="Arial" w:cs="Arial"/>
                <w:b/>
                <w:bCs/>
                <w:szCs w:val="19"/>
              </w:rPr>
              <w:t>Signature:</w:t>
            </w:r>
          </w:p>
        </w:tc>
        <w:tc>
          <w:tcPr>
            <w:tcW w:w="5847" w:type="dxa"/>
            <w:shd w:val="clear" w:color="auto" w:fill="auto"/>
          </w:tcPr>
          <w:p w:rsidRPr="006F5EB5" w:rsidR="00164F5C" w:rsidP="009F1230" w:rsidRDefault="00164F5C" w14:paraId="6DC4523E" w14:textId="77777777">
            <w:pPr>
              <w:spacing w:after="120"/>
              <w:rPr>
                <w:rFonts w:ascii="Arial" w:hAnsi="Arial" w:cs="Arial"/>
                <w:szCs w:val="19"/>
              </w:rPr>
            </w:pPr>
          </w:p>
        </w:tc>
      </w:tr>
      <w:tr w:rsidRPr="006F5EB5" w:rsidR="00164F5C" w:rsidTr="006765F3" w14:paraId="666FFD87" w14:textId="77777777">
        <w:tc>
          <w:tcPr>
            <w:tcW w:w="2500" w:type="dxa"/>
            <w:shd w:val="clear" w:color="auto" w:fill="F3F3F3"/>
          </w:tcPr>
          <w:p w:rsidRPr="006F5EB5" w:rsidR="00164F5C" w:rsidP="009F1230" w:rsidRDefault="00164F5C" w14:paraId="0EF1B510" w14:textId="77777777">
            <w:pPr>
              <w:spacing w:after="120"/>
              <w:rPr>
                <w:rFonts w:ascii="Arial" w:hAnsi="Arial" w:cs="Arial"/>
                <w:b/>
                <w:bCs/>
                <w:i/>
                <w:szCs w:val="22"/>
              </w:rPr>
            </w:pPr>
            <w:r w:rsidRPr="006F5EB5">
              <w:rPr>
                <w:rFonts w:ascii="Arial" w:hAnsi="Arial" w:cs="Arial"/>
                <w:b/>
                <w:bCs/>
                <w:szCs w:val="19"/>
              </w:rPr>
              <w:t xml:space="preserve">Title: </w:t>
            </w:r>
          </w:p>
        </w:tc>
        <w:tc>
          <w:tcPr>
            <w:tcW w:w="5847" w:type="dxa"/>
            <w:shd w:val="clear" w:color="auto" w:fill="auto"/>
          </w:tcPr>
          <w:p w:rsidRPr="006F5EB5" w:rsidR="00164F5C" w:rsidP="009F1230" w:rsidRDefault="00164F5C" w14:paraId="69BBD890" w14:textId="77777777">
            <w:pPr>
              <w:spacing w:after="120"/>
              <w:rPr>
                <w:rFonts w:ascii="Arial" w:hAnsi="Arial" w:cs="Arial"/>
                <w:b/>
                <w:i/>
                <w:szCs w:val="22"/>
              </w:rPr>
            </w:pPr>
          </w:p>
        </w:tc>
      </w:tr>
    </w:tbl>
    <w:p w:rsidR="00A315E7" w:rsidP="00164F5C" w:rsidRDefault="00A315E7" w14:paraId="715E0F7D" w14:textId="77777777">
      <w:pPr>
        <w:rPr>
          <w:rFonts w:ascii="Arial" w:hAnsi="Arial" w:cs="Arial"/>
          <w:b/>
          <w:sz w:val="22"/>
          <w:szCs w:val="28"/>
        </w:rPr>
      </w:pPr>
    </w:p>
    <w:p w:rsidR="00056EAD" w:rsidRDefault="00056EAD" w14:paraId="1AD4D23E" w14:textId="77777777">
      <w:pPr>
        <w:rPr>
          <w:rFonts w:ascii="Arial" w:hAnsi="Arial" w:cs="Arial"/>
          <w:b/>
          <w:sz w:val="22"/>
          <w:szCs w:val="28"/>
        </w:rPr>
      </w:pPr>
      <w:r>
        <w:rPr>
          <w:rFonts w:ascii="Arial" w:hAnsi="Arial" w:cs="Arial"/>
          <w:b/>
          <w:sz w:val="22"/>
          <w:szCs w:val="28"/>
        </w:rPr>
        <w:br w:type="page"/>
      </w:r>
    </w:p>
    <w:p w:rsidRPr="006F5EB5" w:rsidR="00164F5C" w:rsidP="00164F5C" w:rsidRDefault="00164F5C" w14:paraId="40851A62" w14:textId="0BD8E4F9">
      <w:pPr>
        <w:rPr>
          <w:rFonts w:ascii="Arial" w:hAnsi="Arial" w:cs="Arial"/>
          <w:b/>
          <w:sz w:val="22"/>
          <w:szCs w:val="28"/>
        </w:rPr>
      </w:pPr>
      <w:r w:rsidRPr="006F5EB5">
        <w:rPr>
          <w:rFonts w:ascii="Arial" w:hAnsi="Arial" w:cs="Arial"/>
          <w:b/>
          <w:sz w:val="22"/>
          <w:szCs w:val="28"/>
        </w:rPr>
        <w:t>Appendix A to Submission Checklist</w:t>
      </w:r>
    </w:p>
    <w:p w:rsidRPr="006F5EB5" w:rsidR="00164F5C" w:rsidP="00164F5C" w:rsidRDefault="00164F5C" w14:paraId="4D51F1B3" w14:textId="77777777">
      <w:pPr>
        <w:rPr>
          <w:rFonts w:ascii="Arial" w:hAnsi="Arial" w:cs="Arial"/>
          <w:b/>
          <w:sz w:val="20"/>
        </w:rPr>
      </w:pPr>
    </w:p>
    <w:p w:rsidRPr="006F5EB5" w:rsidR="00164F5C" w:rsidP="00164F5C" w:rsidRDefault="00164F5C" w14:paraId="5BB24089" w14:textId="77777777">
      <w:pPr>
        <w:rPr>
          <w:rFonts w:ascii="Arial" w:hAnsi="Arial" w:cs="Arial"/>
          <w:b/>
          <w:sz w:val="20"/>
          <w:u w:val="single"/>
        </w:rPr>
      </w:pPr>
    </w:p>
    <w:tbl>
      <w:tblPr>
        <w:tblW w:w="931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6"/>
        <w:gridCol w:w="2347"/>
        <w:gridCol w:w="4733"/>
        <w:gridCol w:w="1620"/>
      </w:tblGrid>
      <w:tr w:rsidRPr="006F5EB5" w:rsidR="00164F5C" w:rsidTr="006765F3" w14:paraId="7AC8BEC7" w14:textId="77777777">
        <w:trPr>
          <w:trHeight w:val="416"/>
        </w:trPr>
        <w:tc>
          <w:tcPr>
            <w:tcW w:w="9316" w:type="dxa"/>
            <w:gridSpan w:val="4"/>
            <w:tcBorders>
              <w:bottom w:val="single" w:color="auto" w:sz="4" w:space="0"/>
            </w:tcBorders>
            <w:shd w:val="clear" w:color="auto" w:fill="DAEEF3"/>
          </w:tcPr>
          <w:p w:rsidRPr="006F5EB5" w:rsidR="00FB3018" w:rsidP="009F1230" w:rsidRDefault="00164F5C" w14:paraId="60629FCF" w14:textId="77777777">
            <w:pPr>
              <w:rPr>
                <w:rFonts w:ascii="Arial" w:hAnsi="Arial" w:cs="Arial"/>
                <w:b/>
                <w:sz w:val="21"/>
                <w:szCs w:val="21"/>
                <w:lang w:val="en-GB"/>
              </w:rPr>
            </w:pPr>
            <w:r w:rsidRPr="006F5EB5">
              <w:rPr>
                <w:rFonts w:ascii="Arial" w:hAnsi="Arial" w:cs="Arial"/>
                <w:b/>
                <w:sz w:val="21"/>
                <w:szCs w:val="21"/>
              </w:rPr>
              <w:br w:type="page"/>
            </w:r>
          </w:p>
          <w:p w:rsidRPr="006F5EB5" w:rsidR="00164F5C" w:rsidP="009F1230" w:rsidRDefault="00164F5C" w14:paraId="4299B273" w14:textId="77777777">
            <w:pPr>
              <w:rPr>
                <w:rFonts w:ascii="Arial" w:hAnsi="Arial" w:cs="Arial"/>
                <w:b/>
                <w:sz w:val="21"/>
                <w:szCs w:val="21"/>
                <w:lang w:val="en-GB"/>
              </w:rPr>
            </w:pPr>
            <w:r w:rsidRPr="006F5EB5">
              <w:rPr>
                <w:rFonts w:ascii="Arial" w:hAnsi="Arial" w:cs="Arial"/>
                <w:b/>
                <w:sz w:val="21"/>
                <w:szCs w:val="21"/>
              </w:rPr>
              <w:t>Table of Information Designated by the supplier as Confidential and / or Commercially Sensitive</w:t>
            </w:r>
          </w:p>
          <w:p w:rsidRPr="006F5EB5" w:rsidR="00FB3018" w:rsidP="009F1230" w:rsidRDefault="00FB3018" w14:paraId="1D5FAEFC" w14:textId="77777777">
            <w:pPr>
              <w:rPr>
                <w:rFonts w:ascii="Arial" w:hAnsi="Arial" w:cs="Arial"/>
                <w:b/>
                <w:sz w:val="21"/>
                <w:szCs w:val="21"/>
                <w:lang w:val="en-GB"/>
              </w:rPr>
            </w:pPr>
          </w:p>
        </w:tc>
      </w:tr>
      <w:tr w:rsidRPr="006F5EB5" w:rsidR="00164F5C" w:rsidTr="006765F3" w14:paraId="60B4DDF1" w14:textId="77777777">
        <w:tc>
          <w:tcPr>
            <w:tcW w:w="9316" w:type="dxa"/>
            <w:gridSpan w:val="4"/>
            <w:tcBorders>
              <w:top w:val="single" w:color="auto" w:sz="4" w:space="0"/>
              <w:left w:val="nil"/>
              <w:bottom w:val="single" w:color="auto" w:sz="4" w:space="0"/>
              <w:right w:val="nil"/>
            </w:tcBorders>
            <w:shd w:val="clear" w:color="auto" w:fill="auto"/>
          </w:tcPr>
          <w:p w:rsidRPr="006F5EB5" w:rsidR="00164F5C" w:rsidP="009F1230" w:rsidRDefault="00164F5C" w14:paraId="024BD235" w14:textId="77777777">
            <w:pPr>
              <w:rPr>
                <w:rFonts w:ascii="Arial" w:hAnsi="Arial" w:cs="Arial"/>
                <w:b/>
                <w:i/>
                <w:sz w:val="21"/>
                <w:szCs w:val="21"/>
              </w:rPr>
            </w:pPr>
          </w:p>
          <w:p w:rsidRPr="006F5EB5" w:rsidR="00164F5C" w:rsidP="009F1230" w:rsidRDefault="00164F5C" w14:paraId="31CBDCC0" w14:textId="77777777">
            <w:pPr>
              <w:rPr>
                <w:rFonts w:ascii="Arial" w:hAnsi="Arial" w:cs="Arial"/>
                <w:b/>
                <w:i/>
                <w:sz w:val="21"/>
                <w:szCs w:val="21"/>
              </w:rPr>
            </w:pPr>
            <w:r w:rsidRPr="006F5EB5">
              <w:rPr>
                <w:rFonts w:ascii="Arial" w:hAnsi="Arial" w:cs="Arial"/>
                <w:b/>
                <w:i/>
                <w:sz w:val="21"/>
                <w:szCs w:val="21"/>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Pr="006F5EB5" w:rsidR="006765F3">
              <w:rPr>
                <w:rFonts w:ascii="Arial" w:hAnsi="Arial" w:cs="Arial"/>
                <w:b/>
                <w:i/>
                <w:sz w:val="21"/>
                <w:szCs w:val="21"/>
                <w:lang w:val="en-GB"/>
              </w:rPr>
              <w:t>RFP/</w:t>
            </w:r>
            <w:r w:rsidRPr="006F5EB5">
              <w:rPr>
                <w:rFonts w:ascii="Arial" w:hAnsi="Arial" w:cs="Arial"/>
                <w:b/>
                <w:i/>
                <w:sz w:val="21"/>
                <w:szCs w:val="21"/>
              </w:rPr>
              <w:t>ITT apply to any information designated as confidential and/or commercially sensitive.</w:t>
            </w:r>
          </w:p>
          <w:p w:rsidRPr="006F5EB5" w:rsidR="00164F5C" w:rsidP="009F1230" w:rsidRDefault="00164F5C" w14:paraId="74E06CA5" w14:textId="77777777">
            <w:pPr>
              <w:rPr>
                <w:rFonts w:ascii="Arial" w:hAnsi="Arial" w:cs="Arial"/>
                <w:b/>
                <w:i/>
                <w:sz w:val="21"/>
                <w:szCs w:val="21"/>
              </w:rPr>
            </w:pPr>
          </w:p>
        </w:tc>
      </w:tr>
      <w:tr w:rsidRPr="006F5EB5" w:rsidR="00164F5C" w:rsidTr="006765F3" w14:paraId="22C6967B" w14:textId="77777777">
        <w:tc>
          <w:tcPr>
            <w:tcW w:w="616" w:type="dxa"/>
            <w:tcBorders>
              <w:top w:val="single" w:color="auto" w:sz="4" w:space="0"/>
            </w:tcBorders>
            <w:shd w:val="clear" w:color="auto" w:fill="F3F3F3"/>
          </w:tcPr>
          <w:p w:rsidRPr="006F5EB5" w:rsidR="00164F5C" w:rsidP="009F1230" w:rsidRDefault="00164F5C" w14:paraId="15B344E3" w14:textId="77777777">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color="auto" w:sz="4" w:space="0"/>
            </w:tcBorders>
            <w:shd w:val="clear" w:color="auto" w:fill="F3F3F3"/>
          </w:tcPr>
          <w:p w:rsidRPr="006F5EB5" w:rsidR="00164F5C" w:rsidP="009F1230" w:rsidRDefault="00164F5C" w14:paraId="1966863E" w14:textId="77777777">
            <w:pPr>
              <w:spacing w:before="120" w:after="120"/>
              <w:rPr>
                <w:rFonts w:ascii="Arial" w:hAnsi="Arial" w:cs="Arial"/>
                <w:sz w:val="21"/>
                <w:szCs w:val="21"/>
              </w:rPr>
            </w:pPr>
            <w:r w:rsidRPr="006F5EB5">
              <w:rPr>
                <w:rFonts w:ascii="Arial" w:hAnsi="Arial" w:cs="Arial"/>
                <w:sz w:val="21"/>
                <w:szCs w:val="21"/>
              </w:rPr>
              <w:t>Section of tender response which the supplier wishes to designate as confidential and / or commercially sensitive</w:t>
            </w:r>
          </w:p>
        </w:tc>
        <w:tc>
          <w:tcPr>
            <w:tcW w:w="4733" w:type="dxa"/>
            <w:tcBorders>
              <w:top w:val="single" w:color="auto" w:sz="4" w:space="0"/>
            </w:tcBorders>
            <w:shd w:val="clear" w:color="auto" w:fill="F3F3F3"/>
          </w:tcPr>
          <w:p w:rsidRPr="006F5EB5" w:rsidR="00164F5C" w:rsidP="009F1230" w:rsidRDefault="00164F5C" w14:paraId="0D38C0D5" w14:textId="77777777">
            <w:pPr>
              <w:spacing w:before="120" w:after="120"/>
              <w:rPr>
                <w:rFonts w:ascii="Arial" w:hAnsi="Arial" w:cs="Arial"/>
                <w:sz w:val="21"/>
                <w:szCs w:val="21"/>
              </w:rPr>
            </w:pPr>
            <w:r w:rsidRPr="006F5EB5">
              <w:rPr>
                <w:rFonts w:ascii="Arial" w:hAnsi="Arial" w:cs="Arial"/>
                <w:sz w:val="21"/>
                <w:szCs w:val="21"/>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color="auto" w:sz="4" w:space="0"/>
            </w:tcBorders>
            <w:shd w:val="clear" w:color="auto" w:fill="F3F3F3"/>
          </w:tcPr>
          <w:p w:rsidRPr="006F5EB5" w:rsidR="00164F5C" w:rsidP="009F1230" w:rsidRDefault="00164F5C" w14:paraId="554A69B8" w14:textId="77777777">
            <w:pPr>
              <w:spacing w:before="120" w:after="120"/>
              <w:rPr>
                <w:rFonts w:ascii="Arial" w:hAnsi="Arial" w:cs="Arial"/>
                <w:sz w:val="21"/>
                <w:szCs w:val="21"/>
              </w:rPr>
            </w:pPr>
            <w:r w:rsidRPr="006F5EB5">
              <w:rPr>
                <w:rFonts w:ascii="Arial" w:hAnsi="Arial" w:cs="Arial"/>
                <w:sz w:val="21"/>
                <w:szCs w:val="21"/>
              </w:rPr>
              <w:t>Length of time during which supplier thinks that such exemption should apply</w:t>
            </w:r>
          </w:p>
        </w:tc>
      </w:tr>
      <w:tr w:rsidRPr="006F5EB5" w:rsidR="00164F5C" w:rsidTr="006765F3" w14:paraId="6FB01207" w14:textId="77777777">
        <w:tc>
          <w:tcPr>
            <w:tcW w:w="616" w:type="dxa"/>
            <w:shd w:val="clear" w:color="auto" w:fill="auto"/>
          </w:tcPr>
          <w:p w:rsidRPr="006F5EB5" w:rsidR="00164F5C" w:rsidP="009F1230" w:rsidRDefault="00164F5C" w14:paraId="3787AFF8" w14:textId="77777777">
            <w:pPr>
              <w:rPr>
                <w:rFonts w:ascii="Arial" w:hAnsi="Arial" w:cs="Arial"/>
                <w:sz w:val="21"/>
                <w:szCs w:val="21"/>
              </w:rPr>
            </w:pPr>
          </w:p>
        </w:tc>
        <w:tc>
          <w:tcPr>
            <w:tcW w:w="2347" w:type="dxa"/>
            <w:shd w:val="clear" w:color="auto" w:fill="auto"/>
          </w:tcPr>
          <w:p w:rsidRPr="006F5EB5" w:rsidR="00164F5C" w:rsidP="009F1230" w:rsidRDefault="00164F5C" w14:paraId="6B769B47" w14:textId="77777777">
            <w:pPr>
              <w:rPr>
                <w:rFonts w:ascii="Arial" w:hAnsi="Arial" w:cs="Arial"/>
                <w:sz w:val="21"/>
                <w:szCs w:val="21"/>
              </w:rPr>
            </w:pPr>
          </w:p>
        </w:tc>
        <w:tc>
          <w:tcPr>
            <w:tcW w:w="4733" w:type="dxa"/>
            <w:shd w:val="clear" w:color="auto" w:fill="auto"/>
          </w:tcPr>
          <w:p w:rsidRPr="006F5EB5" w:rsidR="00164F5C" w:rsidP="009F1230" w:rsidRDefault="00164F5C" w14:paraId="402FD8FF" w14:textId="77777777">
            <w:pPr>
              <w:rPr>
                <w:rFonts w:ascii="Arial" w:hAnsi="Arial" w:cs="Arial"/>
                <w:sz w:val="21"/>
                <w:szCs w:val="21"/>
              </w:rPr>
            </w:pPr>
          </w:p>
        </w:tc>
        <w:tc>
          <w:tcPr>
            <w:tcW w:w="1620" w:type="dxa"/>
            <w:shd w:val="clear" w:color="auto" w:fill="auto"/>
          </w:tcPr>
          <w:p w:rsidRPr="006F5EB5" w:rsidR="00164F5C" w:rsidP="009F1230" w:rsidRDefault="00164F5C" w14:paraId="06A47F30" w14:textId="77777777">
            <w:pPr>
              <w:rPr>
                <w:rFonts w:ascii="Arial" w:hAnsi="Arial" w:cs="Arial"/>
                <w:sz w:val="21"/>
                <w:szCs w:val="21"/>
              </w:rPr>
            </w:pPr>
          </w:p>
        </w:tc>
      </w:tr>
      <w:tr w:rsidRPr="006F5EB5" w:rsidR="00164F5C" w:rsidTr="006765F3" w14:paraId="0568B937" w14:textId="77777777">
        <w:tc>
          <w:tcPr>
            <w:tcW w:w="616" w:type="dxa"/>
            <w:shd w:val="clear" w:color="auto" w:fill="auto"/>
          </w:tcPr>
          <w:p w:rsidRPr="006F5EB5" w:rsidR="00164F5C" w:rsidP="009F1230" w:rsidRDefault="00164F5C" w14:paraId="50B07C38" w14:textId="77777777">
            <w:pPr>
              <w:rPr>
                <w:rFonts w:ascii="Arial" w:hAnsi="Arial" w:cs="Arial"/>
                <w:sz w:val="21"/>
                <w:szCs w:val="21"/>
              </w:rPr>
            </w:pPr>
          </w:p>
        </w:tc>
        <w:tc>
          <w:tcPr>
            <w:tcW w:w="2347" w:type="dxa"/>
            <w:shd w:val="clear" w:color="auto" w:fill="auto"/>
          </w:tcPr>
          <w:p w:rsidRPr="006F5EB5" w:rsidR="00164F5C" w:rsidP="009F1230" w:rsidRDefault="00164F5C" w14:paraId="1D9A5CEB" w14:textId="77777777">
            <w:pPr>
              <w:rPr>
                <w:rFonts w:ascii="Arial" w:hAnsi="Arial" w:cs="Arial"/>
                <w:sz w:val="21"/>
                <w:szCs w:val="21"/>
              </w:rPr>
            </w:pPr>
          </w:p>
        </w:tc>
        <w:tc>
          <w:tcPr>
            <w:tcW w:w="4733" w:type="dxa"/>
            <w:shd w:val="clear" w:color="auto" w:fill="auto"/>
          </w:tcPr>
          <w:p w:rsidRPr="006F5EB5" w:rsidR="00164F5C" w:rsidP="009F1230" w:rsidRDefault="00164F5C" w14:paraId="45EB5E6A" w14:textId="77777777">
            <w:pPr>
              <w:rPr>
                <w:rFonts w:ascii="Arial" w:hAnsi="Arial" w:cs="Arial"/>
                <w:sz w:val="21"/>
                <w:szCs w:val="21"/>
              </w:rPr>
            </w:pPr>
          </w:p>
        </w:tc>
        <w:tc>
          <w:tcPr>
            <w:tcW w:w="1620" w:type="dxa"/>
            <w:shd w:val="clear" w:color="auto" w:fill="auto"/>
          </w:tcPr>
          <w:p w:rsidRPr="006F5EB5" w:rsidR="00164F5C" w:rsidP="009F1230" w:rsidRDefault="00164F5C" w14:paraId="7191E770" w14:textId="77777777">
            <w:pPr>
              <w:rPr>
                <w:rFonts w:ascii="Arial" w:hAnsi="Arial" w:cs="Arial"/>
                <w:sz w:val="21"/>
                <w:szCs w:val="21"/>
              </w:rPr>
            </w:pPr>
          </w:p>
        </w:tc>
      </w:tr>
      <w:tr w:rsidRPr="006F5EB5" w:rsidR="00164F5C" w:rsidTr="006765F3" w14:paraId="0DFC2C2E" w14:textId="77777777">
        <w:tc>
          <w:tcPr>
            <w:tcW w:w="616" w:type="dxa"/>
            <w:shd w:val="clear" w:color="auto" w:fill="auto"/>
          </w:tcPr>
          <w:p w:rsidRPr="006F5EB5" w:rsidR="00164F5C" w:rsidP="009F1230" w:rsidRDefault="00164F5C" w14:paraId="1D961A78" w14:textId="77777777">
            <w:pPr>
              <w:rPr>
                <w:rFonts w:ascii="Arial" w:hAnsi="Arial" w:cs="Arial"/>
                <w:sz w:val="21"/>
                <w:szCs w:val="21"/>
              </w:rPr>
            </w:pPr>
          </w:p>
        </w:tc>
        <w:tc>
          <w:tcPr>
            <w:tcW w:w="2347" w:type="dxa"/>
            <w:shd w:val="clear" w:color="auto" w:fill="auto"/>
          </w:tcPr>
          <w:p w:rsidRPr="006F5EB5" w:rsidR="00164F5C" w:rsidP="009F1230" w:rsidRDefault="00164F5C" w14:paraId="22823CDF" w14:textId="77777777">
            <w:pPr>
              <w:rPr>
                <w:rFonts w:ascii="Arial" w:hAnsi="Arial" w:cs="Arial"/>
                <w:sz w:val="21"/>
                <w:szCs w:val="21"/>
              </w:rPr>
            </w:pPr>
          </w:p>
        </w:tc>
        <w:tc>
          <w:tcPr>
            <w:tcW w:w="4733" w:type="dxa"/>
            <w:shd w:val="clear" w:color="auto" w:fill="auto"/>
          </w:tcPr>
          <w:p w:rsidRPr="006F5EB5" w:rsidR="00164F5C" w:rsidP="009F1230" w:rsidRDefault="00164F5C" w14:paraId="7965F13A" w14:textId="77777777">
            <w:pPr>
              <w:rPr>
                <w:rFonts w:ascii="Arial" w:hAnsi="Arial" w:cs="Arial"/>
                <w:sz w:val="21"/>
                <w:szCs w:val="21"/>
              </w:rPr>
            </w:pPr>
          </w:p>
        </w:tc>
        <w:tc>
          <w:tcPr>
            <w:tcW w:w="1620" w:type="dxa"/>
            <w:shd w:val="clear" w:color="auto" w:fill="auto"/>
          </w:tcPr>
          <w:p w:rsidRPr="006F5EB5" w:rsidR="00164F5C" w:rsidP="009F1230" w:rsidRDefault="00164F5C" w14:paraId="56E44371" w14:textId="77777777">
            <w:pPr>
              <w:rPr>
                <w:rFonts w:ascii="Arial" w:hAnsi="Arial" w:cs="Arial"/>
                <w:sz w:val="21"/>
                <w:szCs w:val="21"/>
              </w:rPr>
            </w:pPr>
          </w:p>
        </w:tc>
      </w:tr>
    </w:tbl>
    <w:p w:rsidRPr="006F5EB5" w:rsidR="00164F5C" w:rsidP="00164F5C" w:rsidRDefault="00164F5C" w14:paraId="1E37AA4B" w14:textId="77777777">
      <w:pPr>
        <w:rPr>
          <w:rFonts w:ascii="Arial" w:hAnsi="Arial" w:cs="Arial"/>
          <w:sz w:val="20"/>
        </w:rPr>
      </w:pPr>
    </w:p>
    <w:p w:rsidRPr="006F5EB5" w:rsidR="005E3BF9" w:rsidP="007A2824" w:rsidRDefault="005E3BF9" w14:paraId="588CC0F5" w14:textId="77777777">
      <w:pPr>
        <w:rPr>
          <w:rFonts w:ascii="Arial" w:hAnsi="Arial" w:cs="Arial"/>
          <w:color w:val="000000"/>
        </w:rPr>
      </w:pPr>
    </w:p>
    <w:sectPr w:rsidRPr="006F5EB5" w:rsidR="005E3BF9" w:rsidSect="0062475D">
      <w:footerReference w:type="even" r:id="rId18"/>
      <w:footerReference w:type="default" r:id="rId19"/>
      <w:pgSz w:w="11906" w:h="16838" w:orient="portrait" w:code="9"/>
      <w:pgMar w:top="851" w:right="991" w:bottom="1276" w:left="993" w:header="720" w:footer="720" w:gutter="0"/>
      <w:cols w:space="720"/>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2DEE" w:rsidRDefault="00A72DEE" w14:paraId="77BDB0EB" w14:textId="77777777">
      <w:r>
        <w:separator/>
      </w:r>
    </w:p>
  </w:endnote>
  <w:endnote w:type="continuationSeparator" w:id="0">
    <w:p w:rsidR="00A72DEE" w:rsidRDefault="00A72DEE" w14:paraId="03457D6E" w14:textId="77777777">
      <w:r>
        <w:continuationSeparator/>
      </w:r>
    </w:p>
  </w:endnote>
  <w:endnote w:type="continuationNotice" w:id="1">
    <w:p w:rsidR="00A72DEE" w:rsidRDefault="00A72DEE" w14:paraId="69258DE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itish Council Sans">
    <w:panose1 w:val="020B0504020202020204"/>
    <w:charset w:val="00"/>
    <w:family w:val="swiss"/>
    <w:pitch w:val="variable"/>
    <w:sig w:usb0="800002A7" w:usb1="0000004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C27" w:rsidP="006F4C36" w:rsidRDefault="00311C27" w14:paraId="55B87FB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1C27" w:rsidRDefault="00311C27" w14:paraId="220875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C27" w:rsidP="006F4C36" w:rsidRDefault="00311C27" w14:paraId="5E60F6C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rsidRPr="00D37840" w:rsidR="00E72C40" w:rsidP="00E72C40" w:rsidRDefault="00E72C40" w14:paraId="2A519094" w14:textId="77777777">
    <w:pPr>
      <w:pStyle w:val="Footer"/>
      <w:rPr>
        <w:rFonts w:ascii="Arial" w:hAnsi="Arial" w:cs="Arial"/>
        <w:lang w:val="en-GB"/>
      </w:rPr>
    </w:pPr>
    <w:r>
      <w:rPr>
        <w:rFonts w:ascii="Arial" w:hAnsi="Arial" w:cs="Arial"/>
        <w:lang w:val="en-GB"/>
      </w:rPr>
      <w:t xml:space="preserve">Route 2 – RFP - </w:t>
    </w:r>
    <w:r w:rsidRPr="00D37840">
      <w:rPr>
        <w:rFonts w:ascii="Arial" w:hAnsi="Arial" w:cs="Arial"/>
        <w:lang w:val="en-GB"/>
      </w:rPr>
      <w:t>Supplier Response Template – February 20</w:t>
    </w:r>
    <w:r>
      <w:rPr>
        <w:rFonts w:ascii="Arial" w:hAnsi="Arial" w:cs="Arial"/>
        <w:lang w:val="en-GB"/>
      </w:rPr>
      <w:t>25</w:t>
    </w:r>
  </w:p>
  <w:p w:rsidRPr="00D37840" w:rsidR="00311C27" w:rsidP="00E72C40" w:rsidRDefault="00311C27" w14:paraId="48E77AA5" w14:textId="766C0D92">
    <w:pPr>
      <w:pStyle w:val="Footer"/>
      <w:rPr>
        <w:rFonts w:ascii="Arial" w:hAnsi="Arial"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2DEE" w:rsidRDefault="00A72DEE" w14:paraId="31924761" w14:textId="77777777">
      <w:r>
        <w:separator/>
      </w:r>
    </w:p>
  </w:footnote>
  <w:footnote w:type="continuationSeparator" w:id="0">
    <w:p w:rsidR="00A72DEE" w:rsidRDefault="00A72DEE" w14:paraId="65E2DEFD" w14:textId="77777777">
      <w:r>
        <w:continuationSeparator/>
      </w:r>
    </w:p>
  </w:footnote>
  <w:footnote w:type="continuationNotice" w:id="1">
    <w:p w:rsidR="00A72DEE" w:rsidRDefault="00A72DEE" w14:paraId="2A247C4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C24298"/>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8BF3161"/>
    <w:multiLevelType w:val="hybridMultilevel"/>
    <w:tmpl w:val="71BC9922"/>
    <w:lvl w:ilvl="0" w:tplc="579683DA">
      <w:start w:val="1"/>
      <w:numFmt w:val="decimal"/>
      <w:lvlText w:val="%1."/>
      <w:lvlJc w:val="left"/>
      <w:pPr>
        <w:ind w:left="360" w:hanging="360"/>
      </w:pPr>
      <w:rPr>
        <w:rFonts w:ascii="Arial" w:hAnsi="Arial" w:eastAsia="Times New Roman" w:cs="Aria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099831E5"/>
    <w:multiLevelType w:val="hybridMultilevel"/>
    <w:tmpl w:val="D0840B1C"/>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6" w15:restartNumberingAfterBreak="0">
    <w:nsid w:val="146B78E1"/>
    <w:multiLevelType w:val="hybridMultilevel"/>
    <w:tmpl w:val="A2CAC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5F03D4"/>
    <w:multiLevelType w:val="hybridMultilevel"/>
    <w:tmpl w:val="EF02D96A"/>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8"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1C545C9"/>
    <w:multiLevelType w:val="hybridMultilevel"/>
    <w:tmpl w:val="A00676B6"/>
    <w:lvl w:ilvl="0" w:tplc="914A501C">
      <w:start w:val="1"/>
      <w:numFmt w:val="decimal"/>
      <w:lvlText w:val="%1."/>
      <w:lvlJc w:val="left"/>
      <w:pPr>
        <w:ind w:left="360" w:hanging="360"/>
      </w:pPr>
      <w:rPr>
        <w:rFonts w:hint="default" w:ascii="Arial" w:hAnsi="Arial" w:eastAsia="Times New Roman" w:cs="Arial"/>
      </w:rPr>
    </w:lvl>
    <w:lvl w:ilvl="1" w:tplc="FFFFFFFF">
      <w:start w:val="1"/>
      <w:numFmt w:val="bullet"/>
      <w:lvlText w:val="o"/>
      <w:lvlJc w:val="left"/>
      <w:pPr>
        <w:ind w:left="1080" w:hanging="360"/>
      </w:pPr>
      <w:rPr>
        <w:rFonts w:hint="default" w:ascii="Courier New" w:hAnsi="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rPr>
    </w:lvl>
    <w:lvl w:ilvl="8" w:tplc="FFFFFFFF">
      <w:start w:val="1"/>
      <w:numFmt w:val="bullet"/>
      <w:lvlText w:val=""/>
      <w:lvlJc w:val="left"/>
      <w:pPr>
        <w:ind w:left="6120" w:hanging="360"/>
      </w:pPr>
      <w:rPr>
        <w:rFonts w:hint="default" w:ascii="Wingdings" w:hAnsi="Wingdings"/>
      </w:rPr>
    </w:lvl>
  </w:abstractNum>
  <w:abstractNum w:abstractNumId="20"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8C192C"/>
    <w:multiLevelType w:val="hybridMultilevel"/>
    <w:tmpl w:val="A58468C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367442DA"/>
    <w:multiLevelType w:val="hybridMultilevel"/>
    <w:tmpl w:val="DF54186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99256F2"/>
    <w:multiLevelType w:val="hybridMultilevel"/>
    <w:tmpl w:val="A1DE5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A1D2233"/>
    <w:multiLevelType w:val="hybridMultilevel"/>
    <w:tmpl w:val="3BFEC854"/>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301C75"/>
    <w:multiLevelType w:val="hybridMultilevel"/>
    <w:tmpl w:val="B0702F2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hAnsi="Arial" w:eastAsia="Times New Roman" w:cs="Arial"/>
      </w:rPr>
    </w:lvl>
    <w:lvl w:ilvl="1" w:tplc="08090003" w:tentative="1">
      <w:start w:val="1"/>
      <w:numFmt w:val="bullet"/>
      <w:lvlText w:val="o"/>
      <w:lvlJc w:val="left"/>
      <w:pPr>
        <w:tabs>
          <w:tab w:val="num" w:pos="1870"/>
        </w:tabs>
        <w:ind w:left="1870" w:hanging="360"/>
      </w:pPr>
      <w:rPr>
        <w:rFonts w:hint="default" w:ascii="Courier New" w:hAnsi="Courier New" w:cs="Courier New"/>
      </w:rPr>
    </w:lvl>
    <w:lvl w:ilvl="2" w:tplc="08090005" w:tentative="1">
      <w:start w:val="1"/>
      <w:numFmt w:val="bullet"/>
      <w:lvlText w:val=""/>
      <w:lvlJc w:val="left"/>
      <w:pPr>
        <w:tabs>
          <w:tab w:val="num" w:pos="2590"/>
        </w:tabs>
        <w:ind w:left="2590" w:hanging="360"/>
      </w:pPr>
      <w:rPr>
        <w:rFonts w:hint="default" w:ascii="Wingdings" w:hAnsi="Wingdings"/>
      </w:rPr>
    </w:lvl>
    <w:lvl w:ilvl="3" w:tplc="08090001" w:tentative="1">
      <w:start w:val="1"/>
      <w:numFmt w:val="bullet"/>
      <w:lvlText w:val=""/>
      <w:lvlJc w:val="left"/>
      <w:pPr>
        <w:tabs>
          <w:tab w:val="num" w:pos="3310"/>
        </w:tabs>
        <w:ind w:left="3310" w:hanging="360"/>
      </w:pPr>
      <w:rPr>
        <w:rFonts w:hint="default" w:ascii="Symbol" w:hAnsi="Symbol"/>
      </w:rPr>
    </w:lvl>
    <w:lvl w:ilvl="4" w:tplc="08090003" w:tentative="1">
      <w:start w:val="1"/>
      <w:numFmt w:val="bullet"/>
      <w:lvlText w:val="o"/>
      <w:lvlJc w:val="left"/>
      <w:pPr>
        <w:tabs>
          <w:tab w:val="num" w:pos="4030"/>
        </w:tabs>
        <w:ind w:left="4030" w:hanging="360"/>
      </w:pPr>
      <w:rPr>
        <w:rFonts w:hint="default" w:ascii="Courier New" w:hAnsi="Courier New" w:cs="Courier New"/>
      </w:rPr>
    </w:lvl>
    <w:lvl w:ilvl="5" w:tplc="08090005" w:tentative="1">
      <w:start w:val="1"/>
      <w:numFmt w:val="bullet"/>
      <w:lvlText w:val=""/>
      <w:lvlJc w:val="left"/>
      <w:pPr>
        <w:tabs>
          <w:tab w:val="num" w:pos="4750"/>
        </w:tabs>
        <w:ind w:left="4750" w:hanging="360"/>
      </w:pPr>
      <w:rPr>
        <w:rFonts w:hint="default" w:ascii="Wingdings" w:hAnsi="Wingdings"/>
      </w:rPr>
    </w:lvl>
    <w:lvl w:ilvl="6" w:tplc="08090001" w:tentative="1">
      <w:start w:val="1"/>
      <w:numFmt w:val="bullet"/>
      <w:lvlText w:val=""/>
      <w:lvlJc w:val="left"/>
      <w:pPr>
        <w:tabs>
          <w:tab w:val="num" w:pos="5470"/>
        </w:tabs>
        <w:ind w:left="5470" w:hanging="360"/>
      </w:pPr>
      <w:rPr>
        <w:rFonts w:hint="default" w:ascii="Symbol" w:hAnsi="Symbol"/>
      </w:rPr>
    </w:lvl>
    <w:lvl w:ilvl="7" w:tplc="08090003" w:tentative="1">
      <w:start w:val="1"/>
      <w:numFmt w:val="bullet"/>
      <w:lvlText w:val="o"/>
      <w:lvlJc w:val="left"/>
      <w:pPr>
        <w:tabs>
          <w:tab w:val="num" w:pos="6190"/>
        </w:tabs>
        <w:ind w:left="6190" w:hanging="360"/>
      </w:pPr>
      <w:rPr>
        <w:rFonts w:hint="default" w:ascii="Courier New" w:hAnsi="Courier New" w:cs="Courier New"/>
      </w:rPr>
    </w:lvl>
    <w:lvl w:ilvl="8" w:tplc="08090005" w:tentative="1">
      <w:start w:val="1"/>
      <w:numFmt w:val="bullet"/>
      <w:lvlText w:val=""/>
      <w:lvlJc w:val="left"/>
      <w:pPr>
        <w:tabs>
          <w:tab w:val="num" w:pos="6910"/>
        </w:tabs>
        <w:ind w:left="6910" w:hanging="360"/>
      </w:pPr>
      <w:rPr>
        <w:rFonts w:hint="default" w:ascii="Wingdings" w:hAnsi="Wingdings"/>
      </w:rPr>
    </w:lvl>
  </w:abstractNum>
  <w:abstractNum w:abstractNumId="27" w15:restartNumberingAfterBreak="0">
    <w:nsid w:val="4A543128"/>
    <w:multiLevelType w:val="hybridMultilevel"/>
    <w:tmpl w:val="054A67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02A18"/>
    <w:multiLevelType w:val="hybridMultilevel"/>
    <w:tmpl w:val="76724E64"/>
    <w:lvl w:ilvl="0" w:tplc="08090001">
      <w:start w:val="1"/>
      <w:numFmt w:val="bullet"/>
      <w:lvlText w:val=""/>
      <w:lvlJc w:val="left"/>
      <w:pPr>
        <w:ind w:left="720" w:hanging="360"/>
      </w:pPr>
      <w:rPr>
        <w:rFonts w:hint="default" w:ascii="Symbol" w:hAnsi="Symbol"/>
      </w:rPr>
    </w:lvl>
    <w:lvl w:ilvl="1" w:tplc="B6B4B6E4">
      <w:numFmt w:val="bullet"/>
      <w:lvlText w:val="·"/>
      <w:lvlJc w:val="left"/>
      <w:pPr>
        <w:ind w:left="1440" w:hanging="360"/>
      </w:pPr>
      <w:rPr>
        <w:rFonts w:hint="default" w:ascii="British Council Sans" w:hAnsi="British Council Sans"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69B45FF"/>
    <w:multiLevelType w:val="hybridMultilevel"/>
    <w:tmpl w:val="E7A408F8"/>
    <w:lvl w:ilvl="0" w:tplc="5178D5E8">
      <w:start w:val="6"/>
      <w:numFmt w:val="bullet"/>
      <w:lvlText w:val="-"/>
      <w:lvlJc w:val="left"/>
      <w:pPr>
        <w:tabs>
          <w:tab w:val="num" w:pos="720"/>
        </w:tabs>
        <w:ind w:left="720"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58766F09"/>
    <w:multiLevelType w:val="hybridMultilevel"/>
    <w:tmpl w:val="F24E60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AD8503C"/>
    <w:multiLevelType w:val="hybridMultilevel"/>
    <w:tmpl w:val="C2B07E96"/>
    <w:lvl w:ilvl="0" w:tplc="08090001">
      <w:start w:val="1"/>
      <w:numFmt w:val="bullet"/>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F02700"/>
    <w:multiLevelType w:val="hybridMultilevel"/>
    <w:tmpl w:val="8AD6B162"/>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7" w15:restartNumberingAfterBreak="0">
    <w:nsid w:val="6B7246B5"/>
    <w:multiLevelType w:val="hybridMultilevel"/>
    <w:tmpl w:val="B234E786"/>
    <w:lvl w:ilvl="0" w:tplc="04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3E30F0C"/>
    <w:multiLevelType w:val="hybridMultilevel"/>
    <w:tmpl w:val="C1EE5346"/>
    <w:lvl w:ilvl="0" w:tplc="1D689ED2">
      <w:start w:val="1"/>
      <w:numFmt w:val="decimal"/>
      <w:lvlText w:val="%1."/>
      <w:lvlJc w:val="left"/>
      <w:pPr>
        <w:ind w:left="360" w:hanging="360"/>
      </w:pPr>
      <w:rPr>
        <w:rFonts w:ascii="Arial" w:hAnsi="Arial" w:eastAsia="Times New Roma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9165CC"/>
    <w:multiLevelType w:val="singleLevel"/>
    <w:tmpl w:val="6C0A24D0"/>
    <w:lvl w:ilvl="0">
      <w:start w:val="1"/>
      <w:numFmt w:val="bullet"/>
      <w:pStyle w:val="Bullet"/>
      <w:lvlText w:val=""/>
      <w:lvlJc w:val="left"/>
      <w:pPr>
        <w:tabs>
          <w:tab w:val="num" w:pos="360"/>
        </w:tabs>
        <w:ind w:left="360" w:hanging="360"/>
      </w:pPr>
      <w:rPr>
        <w:rFonts w:hint="default" w:ascii="Symbol" w:hAnsi="Symbol"/>
      </w:rPr>
    </w:lvl>
  </w:abstractNum>
  <w:num w:numId="1" w16cid:durableId="1035888131">
    <w:abstractNumId w:val="9"/>
  </w:num>
  <w:num w:numId="2" w16cid:durableId="483202712">
    <w:abstractNumId w:val="7"/>
  </w:num>
  <w:num w:numId="3" w16cid:durableId="26638948">
    <w:abstractNumId w:val="6"/>
  </w:num>
  <w:num w:numId="4" w16cid:durableId="1874687341">
    <w:abstractNumId w:val="5"/>
  </w:num>
  <w:num w:numId="5" w16cid:durableId="996225319">
    <w:abstractNumId w:val="4"/>
  </w:num>
  <w:num w:numId="6" w16cid:durableId="1795521335">
    <w:abstractNumId w:val="8"/>
  </w:num>
  <w:num w:numId="7" w16cid:durableId="354578474">
    <w:abstractNumId w:val="3"/>
  </w:num>
  <w:num w:numId="8" w16cid:durableId="481312840">
    <w:abstractNumId w:val="2"/>
  </w:num>
  <w:num w:numId="9" w16cid:durableId="1401517883">
    <w:abstractNumId w:val="1"/>
  </w:num>
  <w:num w:numId="10" w16cid:durableId="94597808">
    <w:abstractNumId w:val="0"/>
  </w:num>
  <w:num w:numId="11" w16cid:durableId="1013530305">
    <w:abstractNumId w:val="15"/>
  </w:num>
  <w:num w:numId="12" w16cid:durableId="383605452">
    <w:abstractNumId w:val="15"/>
  </w:num>
  <w:num w:numId="13" w16cid:durableId="77748930">
    <w:abstractNumId w:val="10"/>
  </w:num>
  <w:num w:numId="14" w16cid:durableId="1211309268">
    <w:abstractNumId w:val="40"/>
  </w:num>
  <w:num w:numId="15" w16cid:durableId="675110058">
    <w:abstractNumId w:val="18"/>
  </w:num>
  <w:num w:numId="16" w16cid:durableId="225724510">
    <w:abstractNumId w:val="12"/>
  </w:num>
  <w:num w:numId="17" w16cid:durableId="305594500">
    <w:abstractNumId w:val="31"/>
  </w:num>
  <w:num w:numId="18" w16cid:durableId="1765296832">
    <w:abstractNumId w:val="11"/>
  </w:num>
  <w:num w:numId="19" w16cid:durableId="1672295836">
    <w:abstractNumId w:val="29"/>
  </w:num>
  <w:num w:numId="20" w16cid:durableId="1839229312">
    <w:abstractNumId w:val="39"/>
  </w:num>
  <w:num w:numId="21" w16cid:durableId="2090156119">
    <w:abstractNumId w:val="20"/>
  </w:num>
  <w:num w:numId="22" w16cid:durableId="742484576">
    <w:abstractNumId w:val="26"/>
  </w:num>
  <w:num w:numId="23" w16cid:durableId="2085636857">
    <w:abstractNumId w:val="23"/>
  </w:num>
  <w:num w:numId="24" w16cid:durableId="957563127">
    <w:abstractNumId w:val="34"/>
  </w:num>
  <w:num w:numId="25" w16cid:durableId="1586068129">
    <w:abstractNumId w:val="35"/>
  </w:num>
  <w:num w:numId="26" w16cid:durableId="1659725405">
    <w:abstractNumId w:val="28"/>
  </w:num>
  <w:num w:numId="27" w16cid:durableId="1955360277">
    <w:abstractNumId w:val="32"/>
  </w:num>
  <w:num w:numId="28" w16cid:durableId="1234899789">
    <w:abstractNumId w:val="33"/>
  </w:num>
  <w:num w:numId="29" w16cid:durableId="435095940">
    <w:abstractNumId w:val="30"/>
  </w:num>
  <w:num w:numId="30" w16cid:durableId="1022320298">
    <w:abstractNumId w:val="21"/>
  </w:num>
  <w:num w:numId="31" w16cid:durableId="636449230">
    <w:abstractNumId w:val="25"/>
  </w:num>
  <w:num w:numId="32" w16cid:durableId="2003922658">
    <w:abstractNumId w:val="22"/>
  </w:num>
  <w:num w:numId="33" w16cid:durableId="1133241">
    <w:abstractNumId w:val="37"/>
  </w:num>
  <w:num w:numId="34" w16cid:durableId="1437991418">
    <w:abstractNumId w:val="14"/>
  </w:num>
  <w:num w:numId="35" w16cid:durableId="673919429">
    <w:abstractNumId w:val="24"/>
  </w:num>
  <w:num w:numId="36" w16cid:durableId="1829782244">
    <w:abstractNumId w:val="13"/>
  </w:num>
  <w:num w:numId="37" w16cid:durableId="167908018">
    <w:abstractNumId w:val="17"/>
  </w:num>
  <w:num w:numId="38" w16cid:durableId="1643343500">
    <w:abstractNumId w:val="16"/>
  </w:num>
  <w:num w:numId="39" w16cid:durableId="1501389930">
    <w:abstractNumId w:val="38"/>
  </w:num>
  <w:num w:numId="40" w16cid:durableId="456874693">
    <w:abstractNumId w:val="27"/>
  </w:num>
  <w:num w:numId="41" w16cid:durableId="1802380725">
    <w:abstractNumId w:val="36"/>
  </w:num>
  <w:num w:numId="42" w16cid:durableId="1804075399">
    <w:abstractNumId w:val="1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4"/>
    <w:rsid w:val="00015872"/>
    <w:rsid w:val="00037ED8"/>
    <w:rsid w:val="00056EAD"/>
    <w:rsid w:val="00056FBD"/>
    <w:rsid w:val="00086CEB"/>
    <w:rsid w:val="00090F85"/>
    <w:rsid w:val="000B70F6"/>
    <w:rsid w:val="000E388D"/>
    <w:rsid w:val="00122F18"/>
    <w:rsid w:val="00132E12"/>
    <w:rsid w:val="0013614E"/>
    <w:rsid w:val="00152242"/>
    <w:rsid w:val="00160AEF"/>
    <w:rsid w:val="00160FE0"/>
    <w:rsid w:val="00164F5C"/>
    <w:rsid w:val="00181777"/>
    <w:rsid w:val="00191563"/>
    <w:rsid w:val="001A081D"/>
    <w:rsid w:val="001A5F5A"/>
    <w:rsid w:val="001B2F63"/>
    <w:rsid w:val="001D2ADF"/>
    <w:rsid w:val="001E5B26"/>
    <w:rsid w:val="00201431"/>
    <w:rsid w:val="002017FA"/>
    <w:rsid w:val="00207FF8"/>
    <w:rsid w:val="00210AF0"/>
    <w:rsid w:val="00217D06"/>
    <w:rsid w:val="00236BB7"/>
    <w:rsid w:val="0025161A"/>
    <w:rsid w:val="002A2335"/>
    <w:rsid w:val="002A2D5B"/>
    <w:rsid w:val="002A3E6B"/>
    <w:rsid w:val="002C6D5A"/>
    <w:rsid w:val="002C77F0"/>
    <w:rsid w:val="002D1784"/>
    <w:rsid w:val="002D736A"/>
    <w:rsid w:val="002E28AE"/>
    <w:rsid w:val="002F0F79"/>
    <w:rsid w:val="00300E21"/>
    <w:rsid w:val="003016EE"/>
    <w:rsid w:val="003021E8"/>
    <w:rsid w:val="00311C27"/>
    <w:rsid w:val="003263A8"/>
    <w:rsid w:val="00326489"/>
    <w:rsid w:val="00341E83"/>
    <w:rsid w:val="003436A4"/>
    <w:rsid w:val="0035395B"/>
    <w:rsid w:val="003630FD"/>
    <w:rsid w:val="003663F4"/>
    <w:rsid w:val="00370C01"/>
    <w:rsid w:val="003A170D"/>
    <w:rsid w:val="003A522C"/>
    <w:rsid w:val="003B2308"/>
    <w:rsid w:val="003C3FA6"/>
    <w:rsid w:val="003C4AA9"/>
    <w:rsid w:val="003D42EE"/>
    <w:rsid w:val="003D4E83"/>
    <w:rsid w:val="003E14CC"/>
    <w:rsid w:val="003F5A76"/>
    <w:rsid w:val="00407310"/>
    <w:rsid w:val="00423FB6"/>
    <w:rsid w:val="00432B80"/>
    <w:rsid w:val="00450F21"/>
    <w:rsid w:val="004821D4"/>
    <w:rsid w:val="004863E9"/>
    <w:rsid w:val="00491A14"/>
    <w:rsid w:val="00493164"/>
    <w:rsid w:val="004932FB"/>
    <w:rsid w:val="00493949"/>
    <w:rsid w:val="004941E8"/>
    <w:rsid w:val="004B4E21"/>
    <w:rsid w:val="004B5EF9"/>
    <w:rsid w:val="004C0185"/>
    <w:rsid w:val="004C75B7"/>
    <w:rsid w:val="004D0563"/>
    <w:rsid w:val="004D6953"/>
    <w:rsid w:val="004F497E"/>
    <w:rsid w:val="00504E3F"/>
    <w:rsid w:val="005371C0"/>
    <w:rsid w:val="0054571D"/>
    <w:rsid w:val="005576B8"/>
    <w:rsid w:val="005613E2"/>
    <w:rsid w:val="00585F93"/>
    <w:rsid w:val="00591C46"/>
    <w:rsid w:val="005D3B4C"/>
    <w:rsid w:val="005D69A7"/>
    <w:rsid w:val="005E1CDD"/>
    <w:rsid w:val="005E3BF9"/>
    <w:rsid w:val="005F7119"/>
    <w:rsid w:val="00600CF2"/>
    <w:rsid w:val="00600ED2"/>
    <w:rsid w:val="006221AC"/>
    <w:rsid w:val="00623E23"/>
    <w:rsid w:val="0062475D"/>
    <w:rsid w:val="00625424"/>
    <w:rsid w:val="00632BA7"/>
    <w:rsid w:val="00636638"/>
    <w:rsid w:val="00641C5C"/>
    <w:rsid w:val="006548D1"/>
    <w:rsid w:val="00655F4B"/>
    <w:rsid w:val="006765F3"/>
    <w:rsid w:val="0067744F"/>
    <w:rsid w:val="00677F28"/>
    <w:rsid w:val="00690AF6"/>
    <w:rsid w:val="006A614E"/>
    <w:rsid w:val="006B42A5"/>
    <w:rsid w:val="006C0257"/>
    <w:rsid w:val="006C060C"/>
    <w:rsid w:val="006C3235"/>
    <w:rsid w:val="006C52D4"/>
    <w:rsid w:val="006C6E79"/>
    <w:rsid w:val="006C7DE9"/>
    <w:rsid w:val="006D7D05"/>
    <w:rsid w:val="006E6F7B"/>
    <w:rsid w:val="006E7F13"/>
    <w:rsid w:val="006F0541"/>
    <w:rsid w:val="006F4AE1"/>
    <w:rsid w:val="006F4C36"/>
    <w:rsid w:val="006F5EB5"/>
    <w:rsid w:val="00732727"/>
    <w:rsid w:val="00736835"/>
    <w:rsid w:val="00757EAC"/>
    <w:rsid w:val="00781310"/>
    <w:rsid w:val="00782ABD"/>
    <w:rsid w:val="00784523"/>
    <w:rsid w:val="00785B22"/>
    <w:rsid w:val="007879D2"/>
    <w:rsid w:val="0079232A"/>
    <w:rsid w:val="00793847"/>
    <w:rsid w:val="00793FA6"/>
    <w:rsid w:val="007969BD"/>
    <w:rsid w:val="00797E16"/>
    <w:rsid w:val="007A2824"/>
    <w:rsid w:val="007A7A7B"/>
    <w:rsid w:val="007B0E30"/>
    <w:rsid w:val="007B3223"/>
    <w:rsid w:val="007B5740"/>
    <w:rsid w:val="007C042D"/>
    <w:rsid w:val="007C34AB"/>
    <w:rsid w:val="007C63F1"/>
    <w:rsid w:val="007C7E5A"/>
    <w:rsid w:val="007E3FC5"/>
    <w:rsid w:val="007E710E"/>
    <w:rsid w:val="007F2EE1"/>
    <w:rsid w:val="00810FC9"/>
    <w:rsid w:val="00812FF1"/>
    <w:rsid w:val="00816EFC"/>
    <w:rsid w:val="00827106"/>
    <w:rsid w:val="0082785D"/>
    <w:rsid w:val="008319A9"/>
    <w:rsid w:val="00836FB1"/>
    <w:rsid w:val="008504E0"/>
    <w:rsid w:val="00854AE7"/>
    <w:rsid w:val="0086259B"/>
    <w:rsid w:val="00864037"/>
    <w:rsid w:val="008722A2"/>
    <w:rsid w:val="008827B8"/>
    <w:rsid w:val="008B79D2"/>
    <w:rsid w:val="009020BE"/>
    <w:rsid w:val="00910C05"/>
    <w:rsid w:val="00914FDA"/>
    <w:rsid w:val="009202E9"/>
    <w:rsid w:val="00923D43"/>
    <w:rsid w:val="00924345"/>
    <w:rsid w:val="009419A9"/>
    <w:rsid w:val="00946203"/>
    <w:rsid w:val="00946B2C"/>
    <w:rsid w:val="0095274E"/>
    <w:rsid w:val="00953BFF"/>
    <w:rsid w:val="0096539E"/>
    <w:rsid w:val="00977F7D"/>
    <w:rsid w:val="009807B9"/>
    <w:rsid w:val="00987B09"/>
    <w:rsid w:val="009917E6"/>
    <w:rsid w:val="009B41AC"/>
    <w:rsid w:val="009D19B0"/>
    <w:rsid w:val="009E64C4"/>
    <w:rsid w:val="009E6A25"/>
    <w:rsid w:val="009F1230"/>
    <w:rsid w:val="009F7244"/>
    <w:rsid w:val="00A002C1"/>
    <w:rsid w:val="00A03F4C"/>
    <w:rsid w:val="00A17AC9"/>
    <w:rsid w:val="00A315E7"/>
    <w:rsid w:val="00A3225C"/>
    <w:rsid w:val="00A44F10"/>
    <w:rsid w:val="00A531A3"/>
    <w:rsid w:val="00A53625"/>
    <w:rsid w:val="00A626F6"/>
    <w:rsid w:val="00A703E9"/>
    <w:rsid w:val="00A72DEE"/>
    <w:rsid w:val="00A8462E"/>
    <w:rsid w:val="00A91EED"/>
    <w:rsid w:val="00A96746"/>
    <w:rsid w:val="00AA2A80"/>
    <w:rsid w:val="00AB4F9B"/>
    <w:rsid w:val="00AB6E3E"/>
    <w:rsid w:val="00AC4F12"/>
    <w:rsid w:val="00AC5102"/>
    <w:rsid w:val="00AD4FEF"/>
    <w:rsid w:val="00AE5508"/>
    <w:rsid w:val="00AE7118"/>
    <w:rsid w:val="00B0409D"/>
    <w:rsid w:val="00B04F4D"/>
    <w:rsid w:val="00B11254"/>
    <w:rsid w:val="00B27A36"/>
    <w:rsid w:val="00B4154A"/>
    <w:rsid w:val="00B5643F"/>
    <w:rsid w:val="00B56BD6"/>
    <w:rsid w:val="00B636A1"/>
    <w:rsid w:val="00B67C6D"/>
    <w:rsid w:val="00B84A7B"/>
    <w:rsid w:val="00BB5E83"/>
    <w:rsid w:val="00BC4181"/>
    <w:rsid w:val="00BD202D"/>
    <w:rsid w:val="00BD3EB3"/>
    <w:rsid w:val="00BE0A03"/>
    <w:rsid w:val="00BF02F9"/>
    <w:rsid w:val="00BF1AB6"/>
    <w:rsid w:val="00BF2418"/>
    <w:rsid w:val="00C054F0"/>
    <w:rsid w:val="00C05EFA"/>
    <w:rsid w:val="00C1513F"/>
    <w:rsid w:val="00C1704F"/>
    <w:rsid w:val="00C267C0"/>
    <w:rsid w:val="00C5061A"/>
    <w:rsid w:val="00C605A3"/>
    <w:rsid w:val="00C61435"/>
    <w:rsid w:val="00C675C2"/>
    <w:rsid w:val="00C759DC"/>
    <w:rsid w:val="00C8096B"/>
    <w:rsid w:val="00CC4BEF"/>
    <w:rsid w:val="00CD1DE0"/>
    <w:rsid w:val="00CD4CA7"/>
    <w:rsid w:val="00CF5252"/>
    <w:rsid w:val="00CF76D2"/>
    <w:rsid w:val="00D11C4C"/>
    <w:rsid w:val="00D210AE"/>
    <w:rsid w:val="00D3015B"/>
    <w:rsid w:val="00D3290A"/>
    <w:rsid w:val="00D3585F"/>
    <w:rsid w:val="00D37840"/>
    <w:rsid w:val="00D50ACC"/>
    <w:rsid w:val="00D56C8E"/>
    <w:rsid w:val="00D67A69"/>
    <w:rsid w:val="00D77940"/>
    <w:rsid w:val="00DA305F"/>
    <w:rsid w:val="00DB2C59"/>
    <w:rsid w:val="00DB53CA"/>
    <w:rsid w:val="00DB6D34"/>
    <w:rsid w:val="00DC7FF3"/>
    <w:rsid w:val="00DD17C2"/>
    <w:rsid w:val="00DD20A8"/>
    <w:rsid w:val="00DE0D0C"/>
    <w:rsid w:val="00DF4D64"/>
    <w:rsid w:val="00DF6D4D"/>
    <w:rsid w:val="00E16077"/>
    <w:rsid w:val="00E16E52"/>
    <w:rsid w:val="00E37823"/>
    <w:rsid w:val="00E43B1E"/>
    <w:rsid w:val="00E46F55"/>
    <w:rsid w:val="00E54491"/>
    <w:rsid w:val="00E5651A"/>
    <w:rsid w:val="00E6391F"/>
    <w:rsid w:val="00E7110D"/>
    <w:rsid w:val="00E72C40"/>
    <w:rsid w:val="00E74C84"/>
    <w:rsid w:val="00E85A4A"/>
    <w:rsid w:val="00E9518B"/>
    <w:rsid w:val="00EA1520"/>
    <w:rsid w:val="00EB2F9E"/>
    <w:rsid w:val="00EC0C8C"/>
    <w:rsid w:val="00EC334C"/>
    <w:rsid w:val="00EC3E2A"/>
    <w:rsid w:val="00EC5ACB"/>
    <w:rsid w:val="00ED15B1"/>
    <w:rsid w:val="00ED7D8B"/>
    <w:rsid w:val="00EE28B0"/>
    <w:rsid w:val="00EF3024"/>
    <w:rsid w:val="00F144C1"/>
    <w:rsid w:val="00F23C97"/>
    <w:rsid w:val="00F2539C"/>
    <w:rsid w:val="00F461FF"/>
    <w:rsid w:val="00F511D7"/>
    <w:rsid w:val="00F67B61"/>
    <w:rsid w:val="00FA4CF6"/>
    <w:rsid w:val="00FA53CF"/>
    <w:rsid w:val="00FA5F2B"/>
    <w:rsid w:val="00FB0F31"/>
    <w:rsid w:val="00FB3018"/>
    <w:rsid w:val="00FD2EB6"/>
    <w:rsid w:val="00FD5FF7"/>
    <w:rsid w:val="00FE073B"/>
    <w:rsid w:val="00FE2B84"/>
    <w:rsid w:val="00FE4EFE"/>
    <w:rsid w:val="00FF10A4"/>
    <w:rsid w:val="00FF79DD"/>
    <w:rsid w:val="0204D2A7"/>
    <w:rsid w:val="04265CC1"/>
    <w:rsid w:val="07245C8D"/>
    <w:rsid w:val="075ABCAA"/>
    <w:rsid w:val="0DFE187C"/>
    <w:rsid w:val="0F47723B"/>
    <w:rsid w:val="115BA1DB"/>
    <w:rsid w:val="1264B577"/>
    <w:rsid w:val="13D80277"/>
    <w:rsid w:val="154EF4D9"/>
    <w:rsid w:val="174D3D2D"/>
    <w:rsid w:val="196E296B"/>
    <w:rsid w:val="199BAA53"/>
    <w:rsid w:val="1F48CE27"/>
    <w:rsid w:val="225FA39C"/>
    <w:rsid w:val="22A63499"/>
    <w:rsid w:val="22CE5ABB"/>
    <w:rsid w:val="22EB76BF"/>
    <w:rsid w:val="26B11E2C"/>
    <w:rsid w:val="2848F7B4"/>
    <w:rsid w:val="2F8C0825"/>
    <w:rsid w:val="30E5B689"/>
    <w:rsid w:val="34B9313B"/>
    <w:rsid w:val="359FFFAE"/>
    <w:rsid w:val="387ED177"/>
    <w:rsid w:val="39175EE4"/>
    <w:rsid w:val="39A4AE8E"/>
    <w:rsid w:val="3BF61BC9"/>
    <w:rsid w:val="434E611C"/>
    <w:rsid w:val="49C564E3"/>
    <w:rsid w:val="4AFEBF5C"/>
    <w:rsid w:val="4F328D27"/>
    <w:rsid w:val="5351F1A1"/>
    <w:rsid w:val="53E1CDCA"/>
    <w:rsid w:val="54352729"/>
    <w:rsid w:val="56468ADC"/>
    <w:rsid w:val="5EB8FBC1"/>
    <w:rsid w:val="5F89BCE2"/>
    <w:rsid w:val="6292639A"/>
    <w:rsid w:val="635AC397"/>
    <w:rsid w:val="65C9FB63"/>
    <w:rsid w:val="67E8724D"/>
    <w:rsid w:val="6E55CAD3"/>
    <w:rsid w:val="73761939"/>
    <w:rsid w:val="75E010A0"/>
    <w:rsid w:val="7B0B3DC2"/>
    <w:rsid w:val="7BEB4412"/>
    <w:rsid w:val="7D15D9AF"/>
    <w:rsid w:val="7F1F8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2F291"/>
  <w15:chartTrackingRefBased/>
  <w15:docId w15:val="{D05BB231-1267-4780-AA21-FD50C984EE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2C40"/>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geHeading" w:customStyle="1">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styleId="SubHeading" w:customStyle="1">
    <w:name w:val="Sub Heading"/>
    <w:basedOn w:val="Normal"/>
    <w:next w:val="Normal"/>
    <w:pPr>
      <w:keepNext/>
      <w:spacing w:before="440" w:after="280"/>
    </w:pPr>
    <w:rPr>
      <w:b/>
      <w:bCs/>
    </w:rPr>
  </w:style>
  <w:style w:type="paragraph" w:styleId="NumberedSubHeading" w:customStyle="1">
    <w:name w:val="Numbered Sub Heading"/>
    <w:basedOn w:val="Normal"/>
    <w:next w:val="Normal"/>
    <w:pPr>
      <w:keepNext/>
      <w:numPr>
        <w:numId w:val="11"/>
      </w:numPr>
      <w:spacing w:before="440" w:after="40"/>
    </w:pPr>
    <w:rPr>
      <w:b/>
      <w:bCs/>
      <w:sz w:val="22"/>
      <w:szCs w:val="22"/>
    </w:rPr>
  </w:style>
  <w:style w:type="paragraph" w:styleId="NumberedBodyText" w:customStyle="1">
    <w:name w:val="Numbered Body Text"/>
    <w:basedOn w:val="Normal"/>
    <w:pPr>
      <w:numPr>
        <w:ilvl w:val="1"/>
        <w:numId w:val="12"/>
      </w:numPr>
      <w:spacing w:before="180"/>
    </w:pPr>
  </w:style>
  <w:style w:type="paragraph" w:styleId="NumberedParagraph" w:customStyle="1">
    <w:name w:val="Numbered Paragraph"/>
    <w:basedOn w:val="Normal"/>
    <w:pPr>
      <w:numPr>
        <w:numId w:val="13"/>
      </w:numPr>
      <w:spacing w:before="180"/>
    </w:pPr>
  </w:style>
  <w:style w:type="paragraph" w:styleId="Bullet" w:customStyle="1">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hAnsi="Arial" w:eastAsia="SimSun" w:cs="Arial"/>
      <w:sz w:val="20"/>
      <w:szCs w:val="20"/>
      <w:lang w:val="en-GB" w:eastAsia="zh-CN"/>
    </w:rPr>
  </w:style>
  <w:style w:type="paragraph" w:styleId="Footer">
    <w:name w:val="footer"/>
    <w:basedOn w:val="Normal"/>
    <w:link w:val="FooterChar"/>
    <w:pPr>
      <w:tabs>
        <w:tab w:val="center" w:pos="4153"/>
        <w:tab w:val="right" w:pos="8306"/>
      </w:tabs>
    </w:pPr>
    <w:rPr>
      <w:sz w:val="12"/>
      <w:szCs w:val="12"/>
    </w:rPr>
  </w:style>
  <w:style w:type="character" w:styleId="BodyTextIndentChar" w:customStyle="1">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hAnsi="Arial" w:eastAsia="SimSun"/>
      <w:sz w:val="20"/>
      <w:szCs w:val="20"/>
    </w:rPr>
  </w:style>
  <w:style w:type="character" w:styleId="CommentTextChar" w:customStyle="1">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uiPriority w:val="34"/>
    <w:qFormat/>
    <w:rsid w:val="00FA5F2B"/>
    <w:pPr>
      <w:ind w:left="720"/>
    </w:pPr>
  </w:style>
  <w:style w:type="table" w:styleId="TableGrid">
    <w:name w:val="Table Grid"/>
    <w:basedOn w:val="TableNormal"/>
    <w:rsid w:val="001817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styleId="msolistparagraph0" w:customStyle="1">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423FB6"/>
    <w:rPr>
      <w:color w:val="605E5C"/>
      <w:shd w:val="clear" w:color="auto" w:fill="E1DFDD"/>
    </w:rPr>
  </w:style>
  <w:style w:type="paragraph" w:styleId="ListBullet">
    <w:name w:val="List Bullet"/>
    <w:basedOn w:val="Normal"/>
    <w:rsid w:val="0035395B"/>
    <w:pPr>
      <w:tabs>
        <w:tab w:val="num" w:pos="0"/>
      </w:tabs>
      <w:ind w:hanging="360"/>
    </w:pPr>
    <w:rPr>
      <w:rFonts w:ascii="Calibri" w:hAnsi="Calibri"/>
      <w:lang w:val="en-GB" w:eastAsia="en-US"/>
    </w:rPr>
  </w:style>
  <w:style w:type="character" w:styleId="FooterChar" w:customStyle="1">
    <w:name w:val="Footer Char"/>
    <w:basedOn w:val="DefaultParagraphFont"/>
    <w:link w:val="Footer"/>
    <w:rsid w:val="00E72C40"/>
    <w:rPr>
      <w:rFonts w:eastAsia="Times New Roman"/>
      <w:sz w:val="12"/>
      <w:szCs w:val="1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17258">
      <w:bodyDiv w:val="1"/>
      <w:marLeft w:val="0"/>
      <w:marRight w:val="0"/>
      <w:marTop w:val="0"/>
      <w:marBottom w:val="0"/>
      <w:divBdr>
        <w:top w:val="none" w:sz="0" w:space="0" w:color="auto"/>
        <w:left w:val="none" w:sz="0" w:space="0" w:color="auto"/>
        <w:bottom w:val="none" w:sz="0" w:space="0" w:color="auto"/>
        <w:right w:val="none" w:sz="0" w:space="0" w:color="auto"/>
      </w:divBdr>
    </w:div>
    <w:div w:id="1581793047">
      <w:bodyDiv w:val="1"/>
      <w:marLeft w:val="0"/>
      <w:marRight w:val="0"/>
      <w:marTop w:val="0"/>
      <w:marBottom w:val="0"/>
      <w:divBdr>
        <w:top w:val="none" w:sz="0" w:space="0" w:color="auto"/>
        <w:left w:val="none" w:sz="0" w:space="0" w:color="auto"/>
        <w:bottom w:val="none" w:sz="0" w:space="0" w:color="auto"/>
        <w:right w:val="none" w:sz="0" w:space="0" w:color="auto"/>
      </w:divBdr>
    </w:div>
    <w:div w:id="159143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ublishing.service.gov.uk/government/uploads/system/uploads/attachment_data/file/921437/PPN-06_20-Taking-Account-of-Social-Value-in-the-Award-of-Central-Government-Contracts.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22" /><Relationship Type="http://schemas.openxmlformats.org/officeDocument/2006/relationships/hyperlink" Target="mailto:artes@britishcouncil.org" TargetMode="External" Id="R568eaddf15974fa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CE5BF6377E5A4FBAE416F1D9097F7A" ma:contentTypeVersion="15" ma:contentTypeDescription="Create a new document." ma:contentTypeScope="" ma:versionID="491940c5dee135766f58c515d064fc9a">
  <xsd:schema xmlns:xsd="http://www.w3.org/2001/XMLSchema" xmlns:xs="http://www.w3.org/2001/XMLSchema" xmlns:p="http://schemas.microsoft.com/office/2006/metadata/properties" xmlns:ns2="35d595d8-3969-4eb2-bcb7-bc7054c7cc65" xmlns:ns3="b3d5bb20-f5a2-4ff4-9871-dba7fe3f92ce" targetNamespace="http://schemas.microsoft.com/office/2006/metadata/properties" ma:root="true" ma:fieldsID="a8e8f8fa60abc0e69a079ec5669ffcc8" ns2:_="" ns3:_="">
    <xsd:import namespace="35d595d8-3969-4eb2-bcb7-bc7054c7cc65"/>
    <xsd:import namespace="b3d5bb20-f5a2-4ff4-9871-dba7fe3f92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95d8-3969-4eb2-bcb7-bc7054c7c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d5bb20-f5a2-4ff4-9871-dba7fe3f92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87545d-bc9a-4aae-8f90-cd553eff0873}" ma:internalName="TaxCatchAll" ma:showField="CatchAllData" ma:web="b3d5bb20-f5a2-4ff4-9871-dba7fe3f92c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d595d8-3969-4eb2-bcb7-bc7054c7cc65">
      <Terms xmlns="http://schemas.microsoft.com/office/infopath/2007/PartnerControls"/>
    </lcf76f155ced4ddcb4097134ff3c332f>
    <TaxCatchAll xmlns="b3d5bb20-f5a2-4ff4-9871-dba7fe3f92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2BA-85AE-43F1-AB99-2923043AB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95d8-3969-4eb2-bcb7-bc7054c7cc65"/>
    <ds:schemaRef ds:uri="b3d5bb20-f5a2-4ff4-9871-dba7fe3f9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447411-8525-4FE1-8573-AA566F12326C}">
  <ds:schemaRefs>
    <ds:schemaRef ds:uri="http://schemas.microsoft.com/office/2006/metadata/properties"/>
    <ds:schemaRef ds:uri="http://schemas.microsoft.com/office/infopath/2007/PartnerControls"/>
    <ds:schemaRef ds:uri="37559d72-6c52-4e67-bce2-5b805de81a06"/>
    <ds:schemaRef ds:uri="ff40e1d6-e362-4f22-8ef7-b6eecdb50157"/>
    <ds:schemaRef ds:uri="35d595d8-3969-4eb2-bcb7-bc7054c7cc65"/>
    <ds:schemaRef ds:uri="b3d5bb20-f5a2-4ff4-9871-dba7fe3f92ce"/>
  </ds:schemaRefs>
</ds:datastoreItem>
</file>

<file path=customXml/itemProps3.xml><?xml version="1.0" encoding="utf-8"?>
<ds:datastoreItem xmlns:ds="http://schemas.openxmlformats.org/officeDocument/2006/customXml" ds:itemID="{CFD528E2-34FD-4F47-BE03-4DEF16830A17}">
  <ds:schemaRefs>
    <ds:schemaRef ds:uri="http://schemas.microsoft.com/sharepoint/v3/contenttype/forms"/>
  </ds:schemaRefs>
</ds:datastoreItem>
</file>

<file path=customXml/itemProps4.xml><?xml version="1.0" encoding="utf-8"?>
<ds:datastoreItem xmlns:ds="http://schemas.openxmlformats.org/officeDocument/2006/customXml" ds:itemID="{63661358-B305-48C1-A1D0-D8A4C52FC7F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British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Supplier Response Annex</dc:title>
  <dc:subject/>
  <dc:creator>Asad.Chaudary@britishcouncil.org</dc:creator>
  <keywords/>
  <dc:description/>
  <lastModifiedBy>Bergna, Veronica (Argentina)</lastModifiedBy>
  <revision>3</revision>
  <dcterms:created xsi:type="dcterms:W3CDTF">2025-11-03T13:31:00.0000000Z</dcterms:created>
  <dcterms:modified xsi:type="dcterms:W3CDTF">2025-11-19T16:19:44.0428057Z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0x010100E0CE5BF6377E5A4FBAE416F1D9097F7A</vt:lpwstr>
  </property>
  <property fmtid="{D5CDD505-2E9C-101B-9397-08002B2CF9AE}" pid="5" name="MediaServiceImageTags">
    <vt:lpwstr/>
  </property>
</Properties>
</file>